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FE4B5D" w14:textId="77777777" w:rsidR="003C194E" w:rsidRDefault="003C194E"/>
    <w:p w14:paraId="05706E50" w14:textId="29F78265" w:rsidR="003C194E" w:rsidRDefault="003C194E"/>
    <w:p w14:paraId="75C42D28" w14:textId="02DFDF3A" w:rsidR="003C194E" w:rsidRDefault="003C194E">
      <w:r w:rsidRPr="007F0E86">
        <w:rPr>
          <w:noProof/>
        </w:rPr>
        <w:drawing>
          <wp:anchor distT="0" distB="0" distL="114300" distR="114300" simplePos="0" relativeHeight="251659264" behindDoc="0" locked="0" layoutInCell="1" allowOverlap="1" wp14:anchorId="2D04A7EB" wp14:editId="028125C8">
            <wp:simplePos x="0" y="0"/>
            <wp:positionH relativeFrom="column">
              <wp:posOffset>1528763</wp:posOffset>
            </wp:positionH>
            <wp:positionV relativeFrom="paragraph">
              <wp:posOffset>88265</wp:posOffset>
            </wp:positionV>
            <wp:extent cx="2543175" cy="2543175"/>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43175" cy="2543175"/>
                    </a:xfrm>
                    <a:prstGeom prst="rect">
                      <a:avLst/>
                    </a:prstGeom>
                  </pic:spPr>
                </pic:pic>
              </a:graphicData>
            </a:graphic>
            <wp14:sizeRelH relativeFrom="page">
              <wp14:pctWidth>0</wp14:pctWidth>
            </wp14:sizeRelH>
            <wp14:sizeRelV relativeFrom="page">
              <wp14:pctHeight>0</wp14:pctHeight>
            </wp14:sizeRelV>
          </wp:anchor>
        </w:drawing>
      </w:r>
    </w:p>
    <w:p w14:paraId="1EDBDD76" w14:textId="2108F6DF" w:rsidR="003C194E" w:rsidRDefault="003C194E"/>
    <w:p w14:paraId="6A8FB414" w14:textId="6761F8C0" w:rsidR="003C194E" w:rsidRDefault="003C194E"/>
    <w:p w14:paraId="59F77883" w14:textId="5004F326" w:rsidR="003C194E" w:rsidRDefault="003C194E"/>
    <w:p w14:paraId="294A5B07" w14:textId="36BED72C" w:rsidR="003C194E" w:rsidRDefault="003C194E"/>
    <w:p w14:paraId="333E94E6" w14:textId="6F71AD6C" w:rsidR="003C194E" w:rsidRDefault="003C194E"/>
    <w:p w14:paraId="59997951" w14:textId="77777777" w:rsidR="003C194E" w:rsidRDefault="003C194E"/>
    <w:p w14:paraId="16B38D36" w14:textId="584968CF" w:rsidR="003C194E" w:rsidRDefault="003C194E"/>
    <w:p w14:paraId="1C5A23D3" w14:textId="0DD1EDE0" w:rsidR="003C194E" w:rsidRDefault="003C194E"/>
    <w:p w14:paraId="7CD3F30D" w14:textId="13E3CFD5" w:rsidR="003C194E" w:rsidRDefault="003C194E"/>
    <w:p w14:paraId="04A2EFDB" w14:textId="6183715C" w:rsidR="0067229F" w:rsidRDefault="0067229F"/>
    <w:p w14:paraId="0AA0D218" w14:textId="641CFB59" w:rsidR="003C194E" w:rsidRDefault="003C194E"/>
    <w:p w14:paraId="46E37CB1" w14:textId="203379B4" w:rsidR="003C194E" w:rsidRDefault="003C194E"/>
    <w:p w14:paraId="71D0BB57" w14:textId="6FAFE759" w:rsidR="003C194E" w:rsidRDefault="003C194E"/>
    <w:p w14:paraId="4A4B2D27" w14:textId="411019B1" w:rsidR="003C194E" w:rsidRDefault="003C194E"/>
    <w:p w14:paraId="21B6840D" w14:textId="71F4BE03" w:rsidR="003C194E" w:rsidRDefault="003C194E"/>
    <w:p w14:paraId="573FFDA7" w14:textId="77777777" w:rsidR="003C194E" w:rsidRDefault="003C194E" w:rsidP="003C194E">
      <w:pPr>
        <w:spacing w:line="259" w:lineRule="auto"/>
        <w:ind w:right="49"/>
        <w:jc w:val="center"/>
      </w:pPr>
      <w:r>
        <w:rPr>
          <w:b/>
          <w:color w:val="365F91"/>
          <w:sz w:val="56"/>
        </w:rPr>
        <w:t xml:space="preserve">Plan de </w:t>
      </w:r>
      <w:r>
        <w:rPr>
          <w:b/>
          <w:color w:val="F79646"/>
          <w:sz w:val="56"/>
        </w:rPr>
        <w:t xml:space="preserve">Apoyo a la </w:t>
      </w:r>
      <w:r>
        <w:rPr>
          <w:b/>
          <w:color w:val="9BBB59"/>
          <w:sz w:val="56"/>
        </w:rPr>
        <w:t>Inclusión</w:t>
      </w:r>
    </w:p>
    <w:p w14:paraId="4CF2D785" w14:textId="77777777" w:rsidR="003C194E" w:rsidRPr="0044317F" w:rsidRDefault="003C194E" w:rsidP="003C194E">
      <w:pPr>
        <w:spacing w:after="156" w:line="259" w:lineRule="auto"/>
        <w:ind w:right="49"/>
        <w:jc w:val="center"/>
        <w:rPr>
          <w:b/>
          <w:bCs/>
          <w:color w:val="000000" w:themeColor="text1"/>
        </w:rPr>
      </w:pPr>
      <w:r w:rsidRPr="0044317F">
        <w:rPr>
          <w:b/>
          <w:bCs/>
          <w:color w:val="000000" w:themeColor="text1"/>
          <w:sz w:val="40"/>
        </w:rPr>
        <w:t>“Más que Enseñanza”</w:t>
      </w:r>
    </w:p>
    <w:p w14:paraId="552A6A61" w14:textId="2F9308C1" w:rsidR="003C194E" w:rsidRDefault="003C194E"/>
    <w:p w14:paraId="36C39634" w14:textId="08661B51" w:rsidR="003C194E" w:rsidRDefault="003C194E"/>
    <w:p w14:paraId="50329E68" w14:textId="40F3ED86" w:rsidR="003C194E" w:rsidRDefault="003C194E"/>
    <w:p w14:paraId="68EBFD2D" w14:textId="405C9CD6" w:rsidR="003C194E" w:rsidRDefault="003C194E"/>
    <w:p w14:paraId="3BF99063" w14:textId="70250D37" w:rsidR="003C194E" w:rsidRDefault="003C194E"/>
    <w:p w14:paraId="5878DC5B" w14:textId="2FAA861F" w:rsidR="003C194E" w:rsidRDefault="003C194E"/>
    <w:p w14:paraId="3BE81ECA" w14:textId="52F208D1" w:rsidR="003C194E" w:rsidRDefault="003C194E"/>
    <w:p w14:paraId="2A49272C" w14:textId="53709661" w:rsidR="003C194E" w:rsidRDefault="003C194E"/>
    <w:p w14:paraId="2145E773" w14:textId="11CCE2F3" w:rsidR="003C194E" w:rsidRDefault="003C194E"/>
    <w:p w14:paraId="7C2B3248" w14:textId="2034E23A" w:rsidR="003C194E" w:rsidRDefault="003C194E"/>
    <w:p w14:paraId="27D79E78" w14:textId="15E71B71" w:rsidR="003C194E" w:rsidRDefault="003C194E"/>
    <w:p w14:paraId="5E147A37" w14:textId="52A18AB6" w:rsidR="003C194E" w:rsidRDefault="003C194E"/>
    <w:p w14:paraId="1A535631" w14:textId="0A1E42C3" w:rsidR="003C194E" w:rsidRDefault="003C194E"/>
    <w:p w14:paraId="45F3E5B7" w14:textId="38C08422" w:rsidR="003C194E" w:rsidRDefault="003C194E"/>
    <w:p w14:paraId="4C99E059" w14:textId="4640818F" w:rsidR="003C194E" w:rsidRDefault="003C194E"/>
    <w:p w14:paraId="33B732E0" w14:textId="162792BF" w:rsidR="003C194E" w:rsidRDefault="003C194E"/>
    <w:p w14:paraId="073554ED" w14:textId="2407A9AB" w:rsidR="003C194E" w:rsidRDefault="003C194E"/>
    <w:p w14:paraId="5504C6FB" w14:textId="33527E6D" w:rsidR="003C194E" w:rsidRDefault="003C194E"/>
    <w:p w14:paraId="7EC8DD02" w14:textId="7AD38584" w:rsidR="003C194E" w:rsidRDefault="003C194E"/>
    <w:p w14:paraId="1FB61975" w14:textId="27FB64C3" w:rsidR="003C194E" w:rsidRDefault="003C194E"/>
    <w:p w14:paraId="72555CB6" w14:textId="0ABF9886" w:rsidR="003C194E" w:rsidRDefault="003C194E" w:rsidP="003C194E">
      <w:pPr>
        <w:jc w:val="center"/>
        <w:rPr>
          <w:rFonts w:ascii="Arial" w:hAnsi="Arial" w:cs="Arial"/>
          <w:b/>
          <w:bCs/>
        </w:rPr>
      </w:pPr>
      <w:r w:rsidRPr="003C194E">
        <w:rPr>
          <w:rFonts w:ascii="Arial" w:hAnsi="Arial" w:cs="Arial"/>
          <w:b/>
          <w:bCs/>
        </w:rPr>
        <w:t>INTRODUCCION</w:t>
      </w:r>
    </w:p>
    <w:p w14:paraId="734B052C" w14:textId="2012678A" w:rsidR="003C194E" w:rsidRDefault="003C194E" w:rsidP="003C194E">
      <w:pPr>
        <w:spacing w:line="360" w:lineRule="auto"/>
        <w:jc w:val="both"/>
        <w:rPr>
          <w:rFonts w:ascii="Arial" w:hAnsi="Arial" w:cs="Arial"/>
          <w:b/>
          <w:bCs/>
        </w:rPr>
      </w:pPr>
    </w:p>
    <w:p w14:paraId="6F5B3330" w14:textId="77777777" w:rsidR="003C194E" w:rsidRDefault="003C194E" w:rsidP="003C194E">
      <w:pPr>
        <w:spacing w:line="360" w:lineRule="auto"/>
        <w:ind w:firstLine="708"/>
        <w:jc w:val="both"/>
        <w:rPr>
          <w:rFonts w:ascii="Arial" w:hAnsi="Arial" w:cs="Arial"/>
        </w:rPr>
      </w:pPr>
      <w:r w:rsidRPr="007F0E86">
        <w:rPr>
          <w:rFonts w:ascii="Arial" w:hAnsi="Arial" w:cs="Arial"/>
        </w:rPr>
        <w:t xml:space="preserve">La educación inclusiva es un reto, y no un “problema”: es normal que los alumnos sean diferentes. Por lo tanto, más que preocuparnos por cómo podemos conseguir grupos homogéneos (para reducir o anular las diferencias), es mucho más lógico y coherente preocuparnos por cómo podemos enseñar juntos a alumnos heterogéneos con intereses, motivaciones, capacidades y ritmos de aprendizajes diferentes. </w:t>
      </w:r>
    </w:p>
    <w:p w14:paraId="18C7ABAE" w14:textId="77777777" w:rsidR="003C194E" w:rsidRPr="007F0E86" w:rsidRDefault="003C194E" w:rsidP="003C194E">
      <w:pPr>
        <w:spacing w:line="360" w:lineRule="auto"/>
        <w:jc w:val="both"/>
        <w:rPr>
          <w:rFonts w:ascii="Arial" w:hAnsi="Arial" w:cs="Arial"/>
        </w:rPr>
      </w:pPr>
    </w:p>
    <w:p w14:paraId="3F11F3C6" w14:textId="77777777" w:rsidR="003C194E" w:rsidRPr="007F0E86" w:rsidRDefault="003C194E" w:rsidP="003C194E">
      <w:pPr>
        <w:spacing w:after="72" w:line="360" w:lineRule="auto"/>
        <w:ind w:firstLine="708"/>
        <w:jc w:val="both"/>
        <w:rPr>
          <w:rFonts w:ascii="Arial" w:hAnsi="Arial" w:cs="Arial"/>
        </w:rPr>
      </w:pPr>
      <w:r w:rsidRPr="007F0E86">
        <w:rPr>
          <w:rFonts w:ascii="Arial" w:hAnsi="Arial" w:cs="Arial"/>
        </w:rPr>
        <w:t xml:space="preserve">Entendemos que la educación inclusiva no consiste en ofrecer apoyos especiales para el alumno que consideramos “diferente”. De la misma manera que un centro inclusivo no es aquel que mantiene fuera del aula al alumno, considerado de necesidades educativas especiales, ofreciéndole de manera individualizada distintos refuerzos o “terapias”. </w:t>
      </w:r>
    </w:p>
    <w:p w14:paraId="2EC1CA4C" w14:textId="77777777" w:rsidR="003C194E" w:rsidRPr="007F0E86" w:rsidRDefault="003C194E" w:rsidP="003C194E">
      <w:pPr>
        <w:spacing w:line="360" w:lineRule="auto"/>
        <w:ind w:firstLine="708"/>
        <w:jc w:val="both"/>
        <w:rPr>
          <w:rFonts w:ascii="Arial" w:hAnsi="Arial" w:cs="Arial"/>
        </w:rPr>
      </w:pPr>
      <w:r w:rsidRPr="007F0E86">
        <w:rPr>
          <w:rFonts w:ascii="Arial" w:hAnsi="Arial" w:cs="Arial"/>
        </w:rPr>
        <w:t xml:space="preserve">La inclusión tiene que ver con una nueva visión de la educación, que pone el foco en la consideración de las diferencias de los estudiantes en los procesos educativos, en cuanto a </w:t>
      </w:r>
      <w:r w:rsidRPr="007F0E86">
        <w:rPr>
          <w:rFonts w:ascii="Arial" w:hAnsi="Arial" w:cs="Arial"/>
          <w:color w:val="0070C0"/>
        </w:rPr>
        <w:t>raza</w:t>
      </w:r>
      <w:r w:rsidRPr="007F0E86">
        <w:rPr>
          <w:rFonts w:ascii="Arial" w:hAnsi="Arial" w:cs="Arial"/>
        </w:rPr>
        <w:t xml:space="preserve">, etnia o pueblo género, clase social, capacidades, lengua materna, pertenencia a un grupo cultural u orientación sexual, todas ellas directamente ligadas a la idea de justicia social. </w:t>
      </w:r>
    </w:p>
    <w:p w14:paraId="5B7A9781" w14:textId="77777777" w:rsidR="003C194E" w:rsidRPr="007F0E86" w:rsidRDefault="003C194E" w:rsidP="003C194E">
      <w:pPr>
        <w:spacing w:line="360" w:lineRule="auto"/>
        <w:jc w:val="both"/>
        <w:rPr>
          <w:rFonts w:ascii="Arial" w:hAnsi="Arial" w:cs="Arial"/>
        </w:rPr>
      </w:pPr>
      <w:r w:rsidRPr="007F0E86">
        <w:rPr>
          <w:rFonts w:ascii="Arial" w:hAnsi="Arial" w:cs="Arial"/>
        </w:rPr>
        <w:t xml:space="preserve">La inclusión para la justicia social se puede entender como la promoción de la igualdad de oportunidades para todos, los estudiantes dentro de la sociedad, sin importar sus antecedentes o sus circunstancias personales. </w:t>
      </w:r>
    </w:p>
    <w:p w14:paraId="09131E29" w14:textId="77777777" w:rsidR="003C194E" w:rsidRPr="007F0E86" w:rsidRDefault="003C194E" w:rsidP="003C194E">
      <w:pPr>
        <w:spacing w:line="360" w:lineRule="auto"/>
        <w:ind w:firstLine="708"/>
        <w:jc w:val="both"/>
        <w:rPr>
          <w:rFonts w:ascii="Arial" w:hAnsi="Arial" w:cs="Arial"/>
        </w:rPr>
      </w:pPr>
      <w:r w:rsidRPr="007F0E86">
        <w:rPr>
          <w:rFonts w:ascii="Arial" w:hAnsi="Arial" w:cs="Arial"/>
        </w:rPr>
        <w:t xml:space="preserve">El objetivo de la inclusión es asegurar que todos los alumnos puedan participar activamente en los procesos de </w:t>
      </w:r>
      <w:proofErr w:type="gramStart"/>
      <w:r w:rsidRPr="007F0E86">
        <w:rPr>
          <w:rFonts w:ascii="Arial" w:hAnsi="Arial" w:cs="Arial"/>
        </w:rPr>
        <w:t>aprendizajes,  sociales</w:t>
      </w:r>
      <w:proofErr w:type="gramEnd"/>
      <w:r w:rsidRPr="007F0E86">
        <w:rPr>
          <w:rFonts w:ascii="Arial" w:hAnsi="Arial" w:cs="Arial"/>
        </w:rPr>
        <w:t xml:space="preserve"> y culturales de la comunidad escolar. </w:t>
      </w:r>
    </w:p>
    <w:p w14:paraId="3D78CCC2" w14:textId="77777777" w:rsidR="003C194E" w:rsidRPr="007F0E86" w:rsidRDefault="003C194E" w:rsidP="003C194E">
      <w:pPr>
        <w:spacing w:line="360" w:lineRule="auto"/>
        <w:jc w:val="both"/>
        <w:rPr>
          <w:rFonts w:ascii="Arial" w:hAnsi="Arial" w:cs="Arial"/>
        </w:rPr>
      </w:pPr>
      <w:r w:rsidRPr="007F0E86">
        <w:rPr>
          <w:rFonts w:ascii="Arial" w:hAnsi="Arial" w:cs="Arial"/>
        </w:rPr>
        <w:t xml:space="preserve">Resulta importante remarcar que esto implica un cambio en el sistema y no en las personas, </w:t>
      </w:r>
      <w:proofErr w:type="gramStart"/>
      <w:r w:rsidRPr="007F0E86">
        <w:rPr>
          <w:rFonts w:ascii="Arial" w:hAnsi="Arial" w:cs="Arial"/>
        </w:rPr>
        <w:t>ya que</w:t>
      </w:r>
      <w:proofErr w:type="gramEnd"/>
      <w:r w:rsidRPr="007F0E86">
        <w:rPr>
          <w:rFonts w:ascii="Arial" w:hAnsi="Arial" w:cs="Arial"/>
        </w:rPr>
        <w:t xml:space="preserve"> bajo las premisas de este enfoque, el sistema puede adquirir la capacidad para adaptarse a sus miembros de modo que todos ellos puedan aportar y a su vez enriquecerse por pertenecer al mismo. </w:t>
      </w:r>
    </w:p>
    <w:p w14:paraId="3BF7B46D" w14:textId="77777777" w:rsidR="003C194E" w:rsidRPr="003C194E" w:rsidRDefault="003C194E" w:rsidP="003C194E">
      <w:pPr>
        <w:spacing w:line="360" w:lineRule="auto"/>
        <w:jc w:val="both"/>
        <w:rPr>
          <w:rFonts w:ascii="Arial" w:hAnsi="Arial" w:cs="Arial"/>
        </w:rPr>
      </w:pPr>
      <w:r w:rsidRPr="003C194E">
        <w:rPr>
          <w:rFonts w:ascii="Arial" w:hAnsi="Arial" w:cs="Arial"/>
        </w:rPr>
        <w:lastRenderedPageBreak/>
        <w:t xml:space="preserve">Desde esta perspectiva, la educación inclusiva entendida como una escuela para la justicia social se rige por valores y principios tales como: </w:t>
      </w:r>
    </w:p>
    <w:p w14:paraId="28D19F47" w14:textId="77777777" w:rsidR="003C194E" w:rsidRPr="003C194E" w:rsidRDefault="003C194E" w:rsidP="003C194E">
      <w:pPr>
        <w:numPr>
          <w:ilvl w:val="0"/>
          <w:numId w:val="1"/>
        </w:numPr>
        <w:spacing w:after="122" w:line="360" w:lineRule="auto"/>
        <w:ind w:left="0"/>
        <w:jc w:val="both"/>
        <w:rPr>
          <w:rFonts w:ascii="Arial" w:hAnsi="Arial" w:cs="Arial"/>
        </w:rPr>
      </w:pPr>
      <w:r w:rsidRPr="003C194E">
        <w:rPr>
          <w:rFonts w:ascii="Arial" w:hAnsi="Arial" w:cs="Arial"/>
        </w:rPr>
        <w:t xml:space="preserve">Integridad y honestidad. </w:t>
      </w:r>
    </w:p>
    <w:p w14:paraId="0CD82CEE" w14:textId="77777777" w:rsidR="003C194E" w:rsidRPr="003C194E" w:rsidRDefault="003C194E" w:rsidP="003C194E">
      <w:pPr>
        <w:numPr>
          <w:ilvl w:val="0"/>
          <w:numId w:val="1"/>
        </w:numPr>
        <w:spacing w:after="124" w:line="360" w:lineRule="auto"/>
        <w:ind w:left="0"/>
        <w:jc w:val="both"/>
        <w:rPr>
          <w:rFonts w:ascii="Arial" w:hAnsi="Arial" w:cs="Arial"/>
        </w:rPr>
      </w:pPr>
      <w:r w:rsidRPr="003C194E">
        <w:rPr>
          <w:rFonts w:ascii="Arial" w:hAnsi="Arial" w:cs="Arial"/>
        </w:rPr>
        <w:t xml:space="preserve">Justicia y equidad. </w:t>
      </w:r>
    </w:p>
    <w:p w14:paraId="5C405A89" w14:textId="77777777" w:rsidR="003C194E" w:rsidRPr="003C194E" w:rsidRDefault="003C194E" w:rsidP="003C194E">
      <w:pPr>
        <w:numPr>
          <w:ilvl w:val="0"/>
          <w:numId w:val="1"/>
        </w:numPr>
        <w:spacing w:after="185" w:line="360" w:lineRule="auto"/>
        <w:ind w:left="0"/>
        <w:jc w:val="both"/>
        <w:rPr>
          <w:rFonts w:ascii="Arial" w:hAnsi="Arial" w:cs="Arial"/>
        </w:rPr>
      </w:pPr>
      <w:r w:rsidRPr="003C194E">
        <w:rPr>
          <w:rFonts w:ascii="Arial" w:hAnsi="Arial" w:cs="Arial"/>
        </w:rPr>
        <w:t xml:space="preserve">La promoción del respeto por todos los individuos. </w:t>
      </w:r>
    </w:p>
    <w:p w14:paraId="2BDE1CD4" w14:textId="77777777" w:rsidR="003C194E" w:rsidRPr="003C194E" w:rsidRDefault="003C194E" w:rsidP="003C194E">
      <w:pPr>
        <w:numPr>
          <w:ilvl w:val="0"/>
          <w:numId w:val="1"/>
        </w:numPr>
        <w:spacing w:after="120" w:line="360" w:lineRule="auto"/>
        <w:ind w:left="0"/>
        <w:jc w:val="both"/>
        <w:rPr>
          <w:rFonts w:ascii="Arial" w:hAnsi="Arial" w:cs="Arial"/>
        </w:rPr>
      </w:pPr>
      <w:r w:rsidRPr="003C194E">
        <w:rPr>
          <w:rFonts w:ascii="Arial" w:hAnsi="Arial" w:cs="Arial"/>
        </w:rPr>
        <w:t xml:space="preserve">El reconocimiento de que todos los estudiantes tienen derecho a una educación basada en la igualdad de oportunidades. </w:t>
      </w:r>
    </w:p>
    <w:p w14:paraId="0304A971" w14:textId="77777777" w:rsidR="003C194E" w:rsidRPr="003C194E" w:rsidRDefault="003C194E" w:rsidP="003C194E">
      <w:pPr>
        <w:numPr>
          <w:ilvl w:val="0"/>
          <w:numId w:val="1"/>
        </w:numPr>
        <w:spacing w:after="123" w:line="360" w:lineRule="auto"/>
        <w:ind w:left="0"/>
        <w:jc w:val="both"/>
        <w:rPr>
          <w:rFonts w:ascii="Arial" w:hAnsi="Arial" w:cs="Arial"/>
        </w:rPr>
      </w:pPr>
      <w:r w:rsidRPr="003C194E">
        <w:rPr>
          <w:rFonts w:ascii="Arial" w:hAnsi="Arial" w:cs="Arial"/>
        </w:rPr>
        <w:t xml:space="preserve">Preocupación por el bienestar y el desarrollo integral de los profesores y los estudiantes. </w:t>
      </w:r>
    </w:p>
    <w:p w14:paraId="64E4FEE8" w14:textId="77777777" w:rsidR="003C194E" w:rsidRPr="003C194E" w:rsidRDefault="003C194E" w:rsidP="003C194E">
      <w:pPr>
        <w:numPr>
          <w:ilvl w:val="0"/>
          <w:numId w:val="1"/>
        </w:numPr>
        <w:spacing w:after="123" w:line="360" w:lineRule="auto"/>
        <w:ind w:left="0"/>
        <w:jc w:val="both"/>
        <w:rPr>
          <w:rFonts w:ascii="Arial" w:hAnsi="Arial" w:cs="Arial"/>
        </w:rPr>
      </w:pPr>
      <w:r w:rsidRPr="003C194E">
        <w:rPr>
          <w:rFonts w:ascii="Arial" w:hAnsi="Arial" w:cs="Arial"/>
        </w:rPr>
        <w:t xml:space="preserve">Todos los estudiantes pueden aprender. </w:t>
      </w:r>
    </w:p>
    <w:p w14:paraId="40140697" w14:textId="77777777" w:rsidR="003C194E" w:rsidRPr="003C194E" w:rsidRDefault="003C194E" w:rsidP="003C194E">
      <w:pPr>
        <w:numPr>
          <w:ilvl w:val="0"/>
          <w:numId w:val="1"/>
        </w:numPr>
        <w:spacing w:after="120" w:line="360" w:lineRule="auto"/>
        <w:ind w:left="0"/>
        <w:jc w:val="both"/>
        <w:rPr>
          <w:rFonts w:ascii="Arial" w:hAnsi="Arial" w:cs="Arial"/>
        </w:rPr>
      </w:pPr>
      <w:r w:rsidRPr="003C194E">
        <w:rPr>
          <w:rFonts w:ascii="Arial" w:hAnsi="Arial" w:cs="Arial"/>
        </w:rPr>
        <w:t xml:space="preserve">La escuela debe responder a las necesidades particulares de cada estudiante. </w:t>
      </w:r>
    </w:p>
    <w:p w14:paraId="5B4DA672" w14:textId="77777777" w:rsidR="003C194E" w:rsidRPr="003C194E" w:rsidRDefault="003C194E" w:rsidP="003C194E">
      <w:pPr>
        <w:numPr>
          <w:ilvl w:val="0"/>
          <w:numId w:val="1"/>
        </w:numPr>
        <w:spacing w:after="125" w:line="360" w:lineRule="auto"/>
        <w:ind w:left="0"/>
        <w:jc w:val="both"/>
        <w:rPr>
          <w:rFonts w:ascii="Arial" w:hAnsi="Arial" w:cs="Arial"/>
        </w:rPr>
      </w:pPr>
      <w:r w:rsidRPr="003C194E">
        <w:rPr>
          <w:rFonts w:ascii="Arial" w:hAnsi="Arial" w:cs="Arial"/>
        </w:rPr>
        <w:t xml:space="preserve">El punto de vista de los estudiantes es importante y tomado en cuenta. </w:t>
      </w:r>
    </w:p>
    <w:p w14:paraId="4CF74A37" w14:textId="77777777" w:rsidR="003C194E" w:rsidRPr="003C194E" w:rsidRDefault="003C194E" w:rsidP="003C194E">
      <w:pPr>
        <w:numPr>
          <w:ilvl w:val="0"/>
          <w:numId w:val="1"/>
        </w:numPr>
        <w:spacing w:after="3" w:line="360" w:lineRule="auto"/>
        <w:ind w:left="0"/>
        <w:jc w:val="both"/>
        <w:rPr>
          <w:rFonts w:ascii="Arial" w:hAnsi="Arial" w:cs="Arial"/>
        </w:rPr>
      </w:pPr>
      <w:r w:rsidRPr="003C194E">
        <w:rPr>
          <w:rFonts w:ascii="Arial" w:hAnsi="Arial" w:cs="Arial"/>
        </w:rPr>
        <w:t xml:space="preserve">La diferencia es vista como una oportunidad para aprender y como una fuente de enriquecimiento. </w:t>
      </w:r>
    </w:p>
    <w:p w14:paraId="45E701E9" w14:textId="77777777" w:rsidR="003C194E" w:rsidRPr="003C194E" w:rsidRDefault="003C194E" w:rsidP="003C194E">
      <w:pPr>
        <w:spacing w:line="360" w:lineRule="auto"/>
        <w:ind w:firstLine="708"/>
        <w:jc w:val="both"/>
        <w:rPr>
          <w:rFonts w:ascii="Arial" w:hAnsi="Arial" w:cs="Arial"/>
        </w:rPr>
      </w:pPr>
      <w:r w:rsidRPr="003C194E">
        <w:rPr>
          <w:rFonts w:ascii="Arial" w:hAnsi="Arial" w:cs="Arial"/>
        </w:rPr>
        <w:t xml:space="preserve">La meta de la educación inclusiva es eliminar la exclusión social que se deriva de actitudes y respuestas a la diversidad en clase social, etnia, cultura, religión, orientación sexual, lengua materna, género y capacidad. </w:t>
      </w:r>
    </w:p>
    <w:p w14:paraId="4A4130FE" w14:textId="77777777" w:rsidR="003C194E" w:rsidRPr="003C194E" w:rsidRDefault="003C194E" w:rsidP="003C194E">
      <w:pPr>
        <w:spacing w:line="360" w:lineRule="auto"/>
        <w:jc w:val="both"/>
        <w:rPr>
          <w:rFonts w:ascii="Arial" w:hAnsi="Arial" w:cs="Arial"/>
        </w:rPr>
      </w:pPr>
      <w:r w:rsidRPr="003C194E">
        <w:rPr>
          <w:rFonts w:ascii="Arial" w:hAnsi="Arial" w:cs="Arial"/>
        </w:rPr>
        <w:t xml:space="preserve">Aquí está implícito el derecho a la educación, ligado a los valores de justicia y democracia, de ahí que ahora la escuela se plantea ser una institución más equitativa y más justa. </w:t>
      </w:r>
    </w:p>
    <w:p w14:paraId="420168F3" w14:textId="77777777" w:rsidR="003C194E" w:rsidRPr="003C194E" w:rsidRDefault="003C194E" w:rsidP="003C194E">
      <w:pPr>
        <w:spacing w:line="360" w:lineRule="auto"/>
        <w:ind w:firstLine="708"/>
        <w:jc w:val="both"/>
        <w:rPr>
          <w:rFonts w:ascii="Arial" w:hAnsi="Arial" w:cs="Arial"/>
        </w:rPr>
      </w:pPr>
      <w:r w:rsidRPr="003C194E">
        <w:rPr>
          <w:rFonts w:ascii="Arial" w:hAnsi="Arial" w:cs="Arial"/>
        </w:rPr>
        <w:t xml:space="preserve">La Inclusión debe estar presente en la planificación y en todas aquellas personas que tienen responsabilidad en el liderazgo y en la gestión de la escuela. </w:t>
      </w:r>
    </w:p>
    <w:p w14:paraId="43DBA4A2" w14:textId="77777777" w:rsidR="003C194E" w:rsidRPr="007F0E86" w:rsidRDefault="003C194E" w:rsidP="003C194E">
      <w:pPr>
        <w:spacing w:line="360" w:lineRule="auto"/>
        <w:ind w:firstLine="708"/>
        <w:jc w:val="both"/>
        <w:rPr>
          <w:rFonts w:ascii="Arial" w:hAnsi="Arial" w:cs="Arial"/>
        </w:rPr>
      </w:pPr>
      <w:r w:rsidRPr="003C194E">
        <w:rPr>
          <w:rFonts w:ascii="Arial" w:hAnsi="Arial" w:cs="Arial"/>
        </w:rPr>
        <w:t xml:space="preserve">Dar respuesta a la diversidad significa romper con el esquema tradicional en el que todos los/as alumnos/as hacen lo mismo, en el mismo momento, de la misma forma y con los mismos materiales. En este sentido, además del diseño de </w:t>
      </w:r>
      <w:r w:rsidRPr="003C194E">
        <w:rPr>
          <w:rFonts w:ascii="Arial" w:hAnsi="Arial" w:cs="Arial"/>
          <w:b/>
        </w:rPr>
        <w:t xml:space="preserve">materiales </w:t>
      </w:r>
      <w:r w:rsidRPr="003C194E">
        <w:rPr>
          <w:rFonts w:ascii="Arial" w:hAnsi="Arial" w:cs="Arial"/>
        </w:rPr>
        <w:t xml:space="preserve">diversos teniendo en cuenta las características de los diferentes </w:t>
      </w:r>
      <w:r w:rsidRPr="003C194E">
        <w:rPr>
          <w:rFonts w:ascii="Arial" w:hAnsi="Arial" w:cs="Arial"/>
        </w:rPr>
        <w:lastRenderedPageBreak/>
        <w:t xml:space="preserve">alumnos, es necesario considerar diferentes modalidades de </w:t>
      </w:r>
      <w:r w:rsidRPr="003C194E">
        <w:rPr>
          <w:rFonts w:ascii="Arial" w:hAnsi="Arial" w:cs="Arial"/>
          <w:b/>
        </w:rPr>
        <w:t xml:space="preserve">agrupamiento </w:t>
      </w:r>
      <w:r w:rsidRPr="003C194E">
        <w:rPr>
          <w:rFonts w:ascii="Arial" w:hAnsi="Arial" w:cs="Arial"/>
        </w:rPr>
        <w:t>de alumnos que permita la puesta en práctica</w:t>
      </w:r>
      <w:r>
        <w:rPr>
          <w:rFonts w:ascii="Arial" w:hAnsi="Arial" w:cs="Arial"/>
        </w:rPr>
        <w:t xml:space="preserve"> </w:t>
      </w:r>
      <w:r w:rsidRPr="007F0E86">
        <w:rPr>
          <w:rFonts w:ascii="Arial" w:hAnsi="Arial" w:cs="Arial"/>
        </w:rPr>
        <w:t xml:space="preserve">de </w:t>
      </w:r>
      <w:r w:rsidRPr="007F0E86">
        <w:rPr>
          <w:rFonts w:ascii="Arial" w:hAnsi="Arial" w:cs="Arial"/>
          <w:b/>
        </w:rPr>
        <w:t xml:space="preserve">metodologías </w:t>
      </w:r>
      <w:r w:rsidRPr="007F0E86">
        <w:rPr>
          <w:rFonts w:ascii="Arial" w:hAnsi="Arial" w:cs="Arial"/>
        </w:rPr>
        <w:t xml:space="preserve">variadas, así como la </w:t>
      </w:r>
      <w:r w:rsidRPr="007F0E86">
        <w:rPr>
          <w:rFonts w:ascii="Arial" w:hAnsi="Arial" w:cs="Arial"/>
          <w:b/>
        </w:rPr>
        <w:t xml:space="preserve">flexibilización </w:t>
      </w:r>
      <w:r w:rsidRPr="007F0E86">
        <w:rPr>
          <w:rFonts w:ascii="Arial" w:hAnsi="Arial" w:cs="Arial"/>
        </w:rPr>
        <w:t xml:space="preserve">de los grupos y tiempos. Avanzar hacia la escuela inclusiva supone una revisión de la organización y metodología actual.  </w:t>
      </w:r>
    </w:p>
    <w:p w14:paraId="5C47B30A" w14:textId="77777777" w:rsidR="003C194E" w:rsidRPr="007F0E86" w:rsidRDefault="003C194E" w:rsidP="003C194E">
      <w:pPr>
        <w:spacing w:line="360" w:lineRule="auto"/>
        <w:jc w:val="both"/>
        <w:rPr>
          <w:rFonts w:ascii="Arial" w:hAnsi="Arial" w:cs="Arial"/>
        </w:rPr>
      </w:pPr>
      <w:r w:rsidRPr="007F0E86">
        <w:rPr>
          <w:rFonts w:ascii="Arial" w:hAnsi="Arial" w:cs="Arial"/>
        </w:rPr>
        <w:t xml:space="preserve">El presente Plan, constituye un instrumento útil para levantar información sobre el despliegue de las trayectorias escolares de los y las estudiantes, y la implementación de prácticas de inclusión/exclusión en los establecimientos educacionales; identificar, abordar y eliminar mecanismos que generan exclusión y discriminación en las instituciones escolares; desarrollar herramientas y procesos de gestión institucional y pedagógica que favorezcan el aprendizaje, participación y desarrollo de todas y todos los estudiantes a partir de sus intereses, necesidades y talentos particulares y; desarrollar instrumentos, normativas y protocolos institucionales ajustados a derecho y libres de sesgos que generen o admitan la exclusión. </w:t>
      </w:r>
    </w:p>
    <w:p w14:paraId="7D1AEB07" w14:textId="2028E010" w:rsidR="003C194E" w:rsidRDefault="003C194E" w:rsidP="003C194E">
      <w:pPr>
        <w:spacing w:line="360" w:lineRule="auto"/>
        <w:jc w:val="both"/>
        <w:rPr>
          <w:rFonts w:ascii="Arial" w:hAnsi="Arial" w:cs="Arial"/>
          <w:b/>
          <w:bCs/>
        </w:rPr>
      </w:pPr>
    </w:p>
    <w:p w14:paraId="3B8B1481" w14:textId="77777777" w:rsidR="003C194E" w:rsidRPr="00547A4F" w:rsidRDefault="003C194E" w:rsidP="003C194E">
      <w:pPr>
        <w:pBdr>
          <w:top w:val="single" w:sz="4" w:space="0" w:color="000000"/>
          <w:left w:val="single" w:sz="4" w:space="0" w:color="000000"/>
          <w:bottom w:val="single" w:sz="4" w:space="0" w:color="000000"/>
          <w:right w:val="single" w:sz="4" w:space="0" w:color="000000"/>
        </w:pBdr>
        <w:shd w:val="clear" w:color="auto" w:fill="D9E2F3" w:themeFill="accent1" w:themeFillTint="33"/>
        <w:spacing w:after="225" w:line="360" w:lineRule="auto"/>
        <w:rPr>
          <w:rFonts w:ascii="Arial" w:hAnsi="Arial" w:cs="Arial"/>
        </w:rPr>
      </w:pPr>
      <w:r w:rsidRPr="00547A4F">
        <w:rPr>
          <w:rFonts w:ascii="Arial" w:hAnsi="Arial" w:cs="Arial"/>
        </w:rPr>
        <w:t xml:space="preserve">El </w:t>
      </w:r>
      <w:r w:rsidRPr="00547A4F">
        <w:rPr>
          <w:rFonts w:ascii="Arial" w:hAnsi="Arial" w:cs="Arial"/>
          <w:b/>
          <w:bCs/>
        </w:rPr>
        <w:t>Colegio Cristiano Nº318 Wenceslao Valdivia</w:t>
      </w:r>
      <w:r w:rsidRPr="00547A4F">
        <w:rPr>
          <w:rFonts w:ascii="Arial" w:hAnsi="Arial" w:cs="Arial"/>
        </w:rPr>
        <w:t xml:space="preserve"> reconoce la inclusión y considera a la persona como única e irrepetible, con distintas capacidades, habilidades y competencias, por lo cual el equipo profesional trabaja cohesionado e involucrado con las tareas educativas y la atención a la diversidad, fomentando altas expectativas en las y los estudiantes, sin perder de vista las individualidades y realidades de los niños, niñas y su familia, potenciando el aprendizaje y entregando estrategias para que alcancen sus metas. </w:t>
      </w:r>
    </w:p>
    <w:p w14:paraId="5B287E88" w14:textId="4D2F4153" w:rsidR="003C194E" w:rsidRDefault="003C194E" w:rsidP="003C194E">
      <w:pPr>
        <w:spacing w:line="360" w:lineRule="auto"/>
        <w:jc w:val="both"/>
        <w:rPr>
          <w:rFonts w:ascii="Arial" w:hAnsi="Arial" w:cs="Arial"/>
          <w:b/>
          <w:bCs/>
        </w:rPr>
      </w:pPr>
    </w:p>
    <w:p w14:paraId="1805BD2A" w14:textId="77777777" w:rsidR="003C194E" w:rsidRPr="00547A4F" w:rsidRDefault="003C194E" w:rsidP="003C194E">
      <w:pPr>
        <w:pBdr>
          <w:top w:val="single" w:sz="4" w:space="1" w:color="auto"/>
          <w:left w:val="single" w:sz="4" w:space="4" w:color="auto"/>
          <w:bottom w:val="single" w:sz="4" w:space="1" w:color="auto"/>
          <w:right w:val="single" w:sz="4" w:space="4" w:color="auto"/>
        </w:pBdr>
        <w:shd w:val="clear" w:color="auto" w:fill="D9E2F3" w:themeFill="accent1" w:themeFillTint="33"/>
        <w:spacing w:after="196" w:line="360" w:lineRule="auto"/>
        <w:rPr>
          <w:rFonts w:ascii="Arial" w:hAnsi="Arial" w:cs="Arial"/>
        </w:rPr>
      </w:pPr>
      <w:r w:rsidRPr="00547A4F">
        <w:rPr>
          <w:rFonts w:ascii="Arial" w:hAnsi="Arial" w:cs="Arial"/>
        </w:rPr>
        <w:t xml:space="preserve">El </w:t>
      </w:r>
      <w:r w:rsidRPr="00547A4F">
        <w:rPr>
          <w:rFonts w:ascii="Arial" w:hAnsi="Arial" w:cs="Arial"/>
          <w:b/>
          <w:bCs/>
        </w:rPr>
        <w:t>Colegio Cristiano Nº318 Wenceslao Valdivia</w:t>
      </w:r>
      <w:r w:rsidRPr="00547A4F">
        <w:rPr>
          <w:rFonts w:ascii="Arial" w:hAnsi="Arial" w:cs="Arial"/>
        </w:rPr>
        <w:t xml:space="preserve"> cree que todos los niños y niñas tienen la capacidad de aprender. </w:t>
      </w:r>
    </w:p>
    <w:p w14:paraId="28E9EC63" w14:textId="6A172B9B" w:rsidR="003C194E" w:rsidRDefault="003C194E" w:rsidP="003C194E">
      <w:pPr>
        <w:spacing w:line="360" w:lineRule="auto"/>
        <w:jc w:val="both"/>
        <w:rPr>
          <w:rFonts w:ascii="Arial" w:hAnsi="Arial" w:cs="Arial"/>
          <w:b/>
          <w:bCs/>
        </w:rPr>
      </w:pPr>
    </w:p>
    <w:p w14:paraId="15F0CEA6" w14:textId="77777777" w:rsidR="003C194E" w:rsidRDefault="003C194E" w:rsidP="003C194E">
      <w:pPr>
        <w:spacing w:line="360" w:lineRule="auto"/>
        <w:jc w:val="both"/>
        <w:rPr>
          <w:rFonts w:ascii="Arial" w:hAnsi="Arial" w:cs="Arial"/>
          <w:b/>
          <w:bCs/>
        </w:rPr>
      </w:pPr>
    </w:p>
    <w:p w14:paraId="2CD124B5" w14:textId="77777777" w:rsidR="003C194E" w:rsidRPr="00547A4F" w:rsidRDefault="003C194E" w:rsidP="003C194E">
      <w:pPr>
        <w:pBdr>
          <w:top w:val="single" w:sz="4" w:space="1" w:color="auto"/>
          <w:left w:val="single" w:sz="4" w:space="4" w:color="auto"/>
          <w:bottom w:val="single" w:sz="4" w:space="1" w:color="auto"/>
          <w:right w:val="single" w:sz="4" w:space="4" w:color="auto"/>
        </w:pBdr>
        <w:shd w:val="clear" w:color="auto" w:fill="D9E2F3" w:themeFill="accent1" w:themeFillTint="33"/>
        <w:spacing w:after="197" w:line="360" w:lineRule="auto"/>
        <w:jc w:val="both"/>
        <w:rPr>
          <w:rFonts w:ascii="Arial" w:hAnsi="Arial" w:cs="Arial"/>
        </w:rPr>
      </w:pPr>
      <w:r w:rsidRPr="00547A4F">
        <w:rPr>
          <w:rFonts w:ascii="Arial" w:hAnsi="Arial" w:cs="Arial"/>
        </w:rPr>
        <w:lastRenderedPageBreak/>
        <w:t xml:space="preserve">Creemos que todos los niños y niñas tienen derecho a participar en todos los aspectos de la vida escolar, respetando los valores y principios cristianos establecidos en el ideario proyecto educativo institucional. </w:t>
      </w:r>
    </w:p>
    <w:p w14:paraId="7654386E" w14:textId="77777777" w:rsidR="003C194E" w:rsidRDefault="003C194E" w:rsidP="003C194E">
      <w:pPr>
        <w:spacing w:line="360" w:lineRule="auto"/>
        <w:jc w:val="both"/>
        <w:rPr>
          <w:rFonts w:ascii="Arial" w:hAnsi="Arial" w:cs="Arial"/>
          <w:b/>
          <w:bCs/>
        </w:rPr>
      </w:pPr>
    </w:p>
    <w:p w14:paraId="42601195" w14:textId="77777777" w:rsidR="003C194E" w:rsidRPr="00547A4F" w:rsidRDefault="003C194E" w:rsidP="003C194E">
      <w:pPr>
        <w:pBdr>
          <w:top w:val="single" w:sz="4" w:space="1" w:color="auto"/>
          <w:left w:val="single" w:sz="4" w:space="4" w:color="auto"/>
          <w:bottom w:val="single" w:sz="4" w:space="1" w:color="auto"/>
          <w:right w:val="single" w:sz="4" w:space="4" w:color="auto"/>
        </w:pBdr>
        <w:shd w:val="clear" w:color="auto" w:fill="D9E2F3" w:themeFill="accent1" w:themeFillTint="33"/>
        <w:spacing w:after="197" w:line="360" w:lineRule="auto"/>
        <w:jc w:val="both"/>
        <w:rPr>
          <w:rFonts w:ascii="Arial" w:hAnsi="Arial" w:cs="Arial"/>
        </w:rPr>
      </w:pPr>
      <w:r w:rsidRPr="00547A4F">
        <w:rPr>
          <w:rFonts w:ascii="Arial" w:hAnsi="Arial" w:cs="Arial"/>
        </w:rPr>
        <w:t xml:space="preserve">Creemos que todos los niños y niñas reciban los apoyos que requieren para garantizar sus aprendizajes y su participación en la sociedad basándose en los valores y principios cristianos establecidos en el proyecto educativo institucional. </w:t>
      </w:r>
    </w:p>
    <w:p w14:paraId="18718B49" w14:textId="252FA200" w:rsidR="003C194E" w:rsidRDefault="003C194E" w:rsidP="003C194E">
      <w:pPr>
        <w:spacing w:line="360" w:lineRule="auto"/>
        <w:jc w:val="both"/>
        <w:rPr>
          <w:rFonts w:ascii="Arial" w:hAnsi="Arial" w:cs="Arial"/>
          <w:b/>
          <w:bCs/>
        </w:rPr>
      </w:pPr>
    </w:p>
    <w:p w14:paraId="2F669F63" w14:textId="5007D521" w:rsidR="003C194E" w:rsidRDefault="003C194E" w:rsidP="003C194E">
      <w:pPr>
        <w:spacing w:line="360" w:lineRule="auto"/>
        <w:jc w:val="both"/>
        <w:rPr>
          <w:rFonts w:ascii="Arial" w:hAnsi="Arial" w:cs="Arial"/>
          <w:b/>
          <w:bCs/>
        </w:rPr>
      </w:pPr>
      <w:r>
        <w:rPr>
          <w:rFonts w:ascii="Arial" w:hAnsi="Arial" w:cs="Arial"/>
          <w:b/>
          <w:bCs/>
        </w:rPr>
        <w:t>OBJETIVO GENERAL.</w:t>
      </w:r>
    </w:p>
    <w:p w14:paraId="4247662E" w14:textId="6C016395" w:rsidR="003C194E" w:rsidRDefault="003C194E" w:rsidP="003C194E">
      <w:pPr>
        <w:spacing w:after="199" w:line="360" w:lineRule="auto"/>
        <w:ind w:firstLine="708"/>
        <w:jc w:val="both"/>
        <w:rPr>
          <w:rFonts w:ascii="Arial" w:hAnsi="Arial" w:cs="Arial"/>
        </w:rPr>
      </w:pPr>
      <w:r w:rsidRPr="00547A4F">
        <w:rPr>
          <w:rFonts w:ascii="Arial" w:hAnsi="Arial" w:cs="Arial"/>
        </w:rPr>
        <w:t xml:space="preserve">Fomentar el desarrollo de una comunidad educativa inclusiva, a través de la eliminación de </w:t>
      </w:r>
      <w:proofErr w:type="gramStart"/>
      <w:r w:rsidRPr="00547A4F">
        <w:rPr>
          <w:rFonts w:ascii="Arial" w:hAnsi="Arial" w:cs="Arial"/>
        </w:rPr>
        <w:t>todas  las</w:t>
      </w:r>
      <w:proofErr w:type="gramEnd"/>
      <w:r w:rsidRPr="00547A4F">
        <w:rPr>
          <w:rFonts w:ascii="Arial" w:hAnsi="Arial" w:cs="Arial"/>
        </w:rPr>
        <w:t xml:space="preserve"> barreras de discriminación,  segregación y prejuicios, con amplia participación de los miembros de la comunidad educativa, para el logro de  aprendizaje de todos los estudiantes  de la comunidad escolar.  </w:t>
      </w:r>
    </w:p>
    <w:p w14:paraId="0C563934" w14:textId="77777777" w:rsidR="003C194E" w:rsidRPr="00547A4F" w:rsidRDefault="003C194E" w:rsidP="003C194E">
      <w:pPr>
        <w:spacing w:after="199" w:line="360" w:lineRule="auto"/>
        <w:ind w:firstLine="708"/>
        <w:jc w:val="both"/>
        <w:rPr>
          <w:rFonts w:ascii="Arial" w:hAnsi="Arial" w:cs="Arial"/>
        </w:rPr>
      </w:pPr>
    </w:p>
    <w:p w14:paraId="57883E0F" w14:textId="074DB6B6" w:rsidR="003C194E" w:rsidRDefault="003C194E" w:rsidP="003C194E">
      <w:pPr>
        <w:spacing w:line="360" w:lineRule="auto"/>
        <w:jc w:val="both"/>
        <w:rPr>
          <w:rFonts w:ascii="Arial" w:hAnsi="Arial" w:cs="Arial"/>
          <w:b/>
          <w:bCs/>
        </w:rPr>
      </w:pPr>
      <w:r>
        <w:rPr>
          <w:rFonts w:ascii="Arial" w:hAnsi="Arial" w:cs="Arial"/>
          <w:b/>
          <w:bCs/>
        </w:rPr>
        <w:t>OBJETIVOS ESPECIFICOS.</w:t>
      </w:r>
    </w:p>
    <w:p w14:paraId="4C06DF24" w14:textId="77777777" w:rsidR="003C194E" w:rsidRPr="00547A4F" w:rsidRDefault="003C194E" w:rsidP="003C194E">
      <w:pPr>
        <w:numPr>
          <w:ilvl w:val="0"/>
          <w:numId w:val="2"/>
        </w:numPr>
        <w:spacing w:after="197" w:line="360" w:lineRule="auto"/>
        <w:ind w:left="0"/>
        <w:jc w:val="both"/>
        <w:rPr>
          <w:rFonts w:ascii="Arial" w:hAnsi="Arial" w:cs="Arial"/>
        </w:rPr>
      </w:pPr>
      <w:r w:rsidRPr="00547A4F">
        <w:rPr>
          <w:rFonts w:ascii="Arial" w:hAnsi="Arial" w:cs="Arial"/>
        </w:rPr>
        <w:t xml:space="preserve">Crear un clima de aprendizaje basado en el respeto, el trato justo y el reconocimiento a la diversidad, a través del desarrollo de proyectos educativos asociados a la expresión artística, el deporte y/o la exigencia académica. </w:t>
      </w:r>
    </w:p>
    <w:p w14:paraId="3EAB4EBB" w14:textId="77777777" w:rsidR="003C194E" w:rsidRPr="00547A4F" w:rsidRDefault="003C194E" w:rsidP="003C194E">
      <w:pPr>
        <w:numPr>
          <w:ilvl w:val="0"/>
          <w:numId w:val="2"/>
        </w:numPr>
        <w:spacing w:after="197" w:line="360" w:lineRule="auto"/>
        <w:ind w:left="0"/>
        <w:jc w:val="both"/>
        <w:rPr>
          <w:rFonts w:ascii="Arial" w:hAnsi="Arial" w:cs="Arial"/>
        </w:rPr>
      </w:pPr>
      <w:r w:rsidRPr="00547A4F">
        <w:rPr>
          <w:rFonts w:ascii="Arial" w:hAnsi="Arial" w:cs="Arial"/>
        </w:rPr>
        <w:t xml:space="preserve">Generar cambios en las actitudes y prácticas, de los distintos actores vinculados a la educación, contribuyendo a la eliminación de barreras al aprendizaje y la participación de los estudiantes y, especialmente, desarrollando una agenda de educación que sea para todos. </w:t>
      </w:r>
    </w:p>
    <w:p w14:paraId="15FB9C77" w14:textId="77777777" w:rsidR="003C194E" w:rsidRDefault="003C194E" w:rsidP="003C194E">
      <w:pPr>
        <w:numPr>
          <w:ilvl w:val="0"/>
          <w:numId w:val="2"/>
        </w:numPr>
        <w:spacing w:after="197" w:line="360" w:lineRule="auto"/>
        <w:ind w:left="0"/>
        <w:jc w:val="both"/>
        <w:rPr>
          <w:rFonts w:ascii="Arial" w:hAnsi="Arial" w:cs="Arial"/>
        </w:rPr>
      </w:pPr>
      <w:r w:rsidRPr="00547A4F">
        <w:rPr>
          <w:rFonts w:ascii="Arial" w:hAnsi="Arial" w:cs="Arial"/>
        </w:rPr>
        <w:t xml:space="preserve">Incorporar prácticas cotidianas que aporten a la transformación de la cultura escolar y al desarrollo de capacidades que sustenten procesos pertinentes y relevantes a la inclusión de la heterogeneidad y particularidades de cada estudiante. </w:t>
      </w:r>
    </w:p>
    <w:p w14:paraId="5163DE06" w14:textId="025F1CC8" w:rsidR="003C194E" w:rsidRDefault="003C194E" w:rsidP="003C194E">
      <w:pPr>
        <w:numPr>
          <w:ilvl w:val="0"/>
          <w:numId w:val="2"/>
        </w:numPr>
        <w:spacing w:after="197" w:line="360" w:lineRule="auto"/>
        <w:ind w:left="0"/>
        <w:jc w:val="both"/>
        <w:rPr>
          <w:rFonts w:ascii="Arial" w:hAnsi="Arial" w:cs="Arial"/>
        </w:rPr>
      </w:pPr>
      <w:r w:rsidRPr="003C194E">
        <w:rPr>
          <w:rFonts w:ascii="Arial" w:hAnsi="Arial" w:cs="Arial"/>
        </w:rPr>
        <w:lastRenderedPageBreak/>
        <w:t>Aplicar programas especiales de apoyo a aquellos estudiantes que presenten bajo rendimiento académico y que afecte su desarrollo integral.</w:t>
      </w:r>
    </w:p>
    <w:p w14:paraId="15DFCCBF" w14:textId="77777777" w:rsidR="003C194E" w:rsidRDefault="003C194E" w:rsidP="003C194E">
      <w:pPr>
        <w:spacing w:after="197" w:line="360" w:lineRule="auto"/>
        <w:jc w:val="both"/>
        <w:rPr>
          <w:rFonts w:ascii="Arial" w:hAnsi="Arial" w:cs="Arial"/>
        </w:rPr>
      </w:pPr>
    </w:p>
    <w:p w14:paraId="5E7B8697" w14:textId="45BE75AF" w:rsidR="003C194E" w:rsidRDefault="003C194E" w:rsidP="003C194E">
      <w:pPr>
        <w:spacing w:after="197" w:line="360" w:lineRule="auto"/>
        <w:jc w:val="both"/>
        <w:rPr>
          <w:rFonts w:ascii="Arial" w:hAnsi="Arial" w:cs="Arial"/>
          <w:b/>
          <w:bCs/>
        </w:rPr>
      </w:pPr>
      <w:r w:rsidRPr="003C194E">
        <w:rPr>
          <w:rFonts w:ascii="Arial" w:hAnsi="Arial" w:cs="Arial"/>
          <w:b/>
          <w:bCs/>
        </w:rPr>
        <w:t>ESTRETAGIAS PARA ATENDER LA DIVERSIDAD E INCLUSION.</w:t>
      </w:r>
    </w:p>
    <w:p w14:paraId="6E8FDDBD"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Aprendizaje cooperativo </w:t>
      </w:r>
    </w:p>
    <w:p w14:paraId="203A8CCE" w14:textId="77777777" w:rsidR="003C194E" w:rsidRPr="00547A4F" w:rsidRDefault="003C194E" w:rsidP="003C194E">
      <w:pPr>
        <w:spacing w:line="360" w:lineRule="auto"/>
        <w:jc w:val="both"/>
        <w:rPr>
          <w:rFonts w:ascii="Arial" w:hAnsi="Arial" w:cs="Arial"/>
        </w:rPr>
      </w:pPr>
      <w:r w:rsidRPr="00547A4F">
        <w:rPr>
          <w:rFonts w:ascii="Arial" w:hAnsi="Arial" w:cs="Arial"/>
        </w:rPr>
        <w:t>Son estrategias sistemáticas y estructuradas que tienen en común el que el profesor organiza la clase en grupos heterogéneos de 4 a 6 alumnos, de modo que en cada grupo haya personas de distinto nivel de rendimiento, capacidad, potenciando que el mismo alumnado sea capaz de “enseñarse” (generar su aprendizaje) y</w:t>
      </w:r>
      <w:r w:rsidRPr="00547A4F">
        <w:rPr>
          <w:rFonts w:ascii="Arial" w:hAnsi="Arial" w:cs="Arial"/>
          <w:color w:val="00B050"/>
        </w:rPr>
        <w:t xml:space="preserve"> </w:t>
      </w:r>
      <w:r w:rsidRPr="00547A4F">
        <w:rPr>
          <w:rFonts w:ascii="Arial" w:hAnsi="Arial" w:cs="Arial"/>
        </w:rPr>
        <w:t>existe cooperación mutua</w:t>
      </w:r>
      <w:r w:rsidRPr="00547A4F">
        <w:rPr>
          <w:rFonts w:ascii="Arial" w:hAnsi="Arial" w:cs="Arial"/>
          <w:color w:val="00B050"/>
        </w:rPr>
        <w:t xml:space="preserve"> </w:t>
      </w:r>
      <w:r w:rsidRPr="00547A4F">
        <w:rPr>
          <w:rFonts w:ascii="Arial" w:hAnsi="Arial" w:cs="Arial"/>
        </w:rPr>
        <w:t>(Alumno-</w:t>
      </w:r>
      <w:proofErr w:type="gramStart"/>
      <w:r w:rsidRPr="00547A4F">
        <w:rPr>
          <w:rFonts w:ascii="Arial" w:hAnsi="Arial" w:cs="Arial"/>
        </w:rPr>
        <w:t>alumno)  mutuamente</w:t>
      </w:r>
      <w:proofErr w:type="gramEnd"/>
      <w:r w:rsidRPr="00547A4F">
        <w:rPr>
          <w:rFonts w:ascii="Arial" w:hAnsi="Arial" w:cs="Arial"/>
        </w:rPr>
        <w:t xml:space="preserve">, de cooperar y ayudarse a la hora de aprender. </w:t>
      </w:r>
    </w:p>
    <w:p w14:paraId="0138791B" w14:textId="77777777" w:rsidR="003C194E" w:rsidRPr="00547A4F" w:rsidRDefault="003C194E" w:rsidP="003C194E">
      <w:pPr>
        <w:spacing w:after="112" w:line="360" w:lineRule="auto"/>
        <w:jc w:val="both"/>
        <w:rPr>
          <w:rFonts w:ascii="Arial" w:hAnsi="Arial" w:cs="Arial"/>
        </w:rPr>
      </w:pPr>
      <w:r w:rsidRPr="00547A4F">
        <w:rPr>
          <w:rFonts w:ascii="Arial" w:hAnsi="Arial" w:cs="Arial"/>
        </w:rPr>
        <w:t xml:space="preserve"> </w:t>
      </w:r>
    </w:p>
    <w:p w14:paraId="6E8AB21C"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Tutoría entre pares </w:t>
      </w:r>
    </w:p>
    <w:p w14:paraId="59DFC9F1"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Es una modalidad de aprendizaje basada en la creación de parejas de alumnos entre los que se establece una relación didáctica guiada por el profesor: uno de los compañeros hace el rol de tutor y el otro de tutorado. Esta relación se deriva del diferente nivel de competencia entre ambos compañeros sobre un determinado contenido curricular. </w:t>
      </w:r>
    </w:p>
    <w:p w14:paraId="79530BF9" w14:textId="77777777" w:rsidR="003C194E" w:rsidRPr="00547A4F" w:rsidRDefault="003C194E" w:rsidP="003C194E">
      <w:pPr>
        <w:spacing w:after="110" w:line="360" w:lineRule="auto"/>
        <w:jc w:val="both"/>
        <w:rPr>
          <w:rFonts w:ascii="Arial" w:hAnsi="Arial" w:cs="Arial"/>
        </w:rPr>
      </w:pPr>
      <w:r w:rsidRPr="00547A4F">
        <w:rPr>
          <w:rFonts w:ascii="Arial" w:hAnsi="Arial" w:cs="Arial"/>
        </w:rPr>
        <w:t xml:space="preserve"> </w:t>
      </w:r>
    </w:p>
    <w:p w14:paraId="01FF3F1B"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Aprendizaje por tareas/proyectos </w:t>
      </w:r>
    </w:p>
    <w:p w14:paraId="382494CC"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Es una forma de plantear el conocimiento de la realidad de modo globalizado e interdisciplinar. Consiste en provocar situaciones de trabajo en las que el alumnado aprenda procedimientos que le ayuden a buscar, organizar, comprender y asimilar una información. </w:t>
      </w:r>
    </w:p>
    <w:p w14:paraId="6E6D3378" w14:textId="77777777" w:rsidR="003C194E" w:rsidRPr="00547A4F" w:rsidRDefault="003C194E" w:rsidP="003C194E">
      <w:pPr>
        <w:spacing w:after="112" w:line="360" w:lineRule="auto"/>
        <w:jc w:val="both"/>
        <w:rPr>
          <w:rFonts w:ascii="Arial" w:hAnsi="Arial" w:cs="Arial"/>
        </w:rPr>
      </w:pPr>
      <w:r w:rsidRPr="00547A4F">
        <w:rPr>
          <w:rFonts w:ascii="Arial" w:hAnsi="Arial" w:cs="Arial"/>
        </w:rPr>
        <w:t xml:space="preserve"> </w:t>
      </w:r>
    </w:p>
    <w:p w14:paraId="6E5C7FDF"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lastRenderedPageBreak/>
        <w:t xml:space="preserve">Talleres de Aprendizaje dentro de la clase o inter-clases </w:t>
      </w:r>
    </w:p>
    <w:p w14:paraId="6DA282D3"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Son un conjunto de actividades cuyo objetivo es adquirir y/o perfeccionar estrategias, destrezas y habilidades para el desarrollo de las competencias básicas del currículo. Cada taller se organiza en grupos reducidos y pretende apoyar y profundizar, desde una perspectiva instrumental, aprendizajes que se desarrollan en las distintas áreas. Como resultado final del taller, éste debe desembocar en un producto o trabajo final. </w:t>
      </w:r>
    </w:p>
    <w:p w14:paraId="36B59131" w14:textId="2A6D588E" w:rsidR="003C194E" w:rsidRDefault="003C194E" w:rsidP="003C194E">
      <w:pPr>
        <w:spacing w:after="197" w:line="360" w:lineRule="auto"/>
        <w:jc w:val="both"/>
        <w:rPr>
          <w:rFonts w:ascii="Arial" w:hAnsi="Arial" w:cs="Arial"/>
          <w:b/>
          <w:bCs/>
        </w:rPr>
      </w:pPr>
    </w:p>
    <w:p w14:paraId="378EEF8A"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Centros de interés </w:t>
      </w:r>
    </w:p>
    <w:p w14:paraId="01885AC0"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Consiste en organizar los contenidos curriculares de acuerdo con los intereses de los alumnos y alumnas de cada edad. De este modo, además de favorecer la motivación del alumnado, se ofrecen estímulos para observar y experimentar, asociar hechos, experiencias, recursos, informaciones actuales, informaciones del pasado, etc. </w:t>
      </w:r>
    </w:p>
    <w:p w14:paraId="670E3484"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Rincones </w:t>
      </w:r>
    </w:p>
    <w:p w14:paraId="270191B5"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Es una estrategia metodológica basada en la distribución de diversas actividades en distintos espacios físicos que permiten, de forma simultánea, la realización de varias actividades y la distribución del grupo aula en pequeños grupos, e incluso a nivel individual según el objetivo de la actividad que se plantee. </w:t>
      </w:r>
    </w:p>
    <w:p w14:paraId="023FA553" w14:textId="77777777" w:rsidR="003C194E" w:rsidRPr="00547A4F" w:rsidRDefault="003C194E" w:rsidP="003C194E">
      <w:pPr>
        <w:spacing w:after="112" w:line="360" w:lineRule="auto"/>
        <w:jc w:val="both"/>
        <w:rPr>
          <w:rFonts w:ascii="Arial" w:hAnsi="Arial" w:cs="Arial"/>
        </w:rPr>
      </w:pPr>
      <w:r w:rsidRPr="00547A4F">
        <w:rPr>
          <w:rFonts w:ascii="Arial" w:hAnsi="Arial" w:cs="Arial"/>
        </w:rPr>
        <w:t xml:space="preserve"> </w:t>
      </w:r>
    </w:p>
    <w:p w14:paraId="5EB60916"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Agrupamientos flexibles </w:t>
      </w:r>
    </w:p>
    <w:p w14:paraId="08878A15"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Constituyen una estrategia organizativa y curricular para tratar de adaptar la enseñanza a los distintos ritmos de aprendizaje, a las necesidades, a los intereses y a las características individuales del alumnado. Los criterios para el agrupamiento pueden ser diversos y han de conjugarse oportunamente (éstos se pueden dar inter-aulas o </w:t>
      </w:r>
      <w:proofErr w:type="spellStart"/>
      <w:r w:rsidRPr="00547A4F">
        <w:rPr>
          <w:rFonts w:ascii="Arial" w:hAnsi="Arial" w:cs="Arial"/>
        </w:rPr>
        <w:t>intra</w:t>
      </w:r>
      <w:proofErr w:type="spellEnd"/>
      <w:r w:rsidRPr="00547A4F">
        <w:rPr>
          <w:rFonts w:ascii="Arial" w:hAnsi="Arial" w:cs="Arial"/>
        </w:rPr>
        <w:t xml:space="preserve">-aula). La flexibilidad evita el etiquetado y promueve la motivación. Esto exige la ruptura de la rigidez y la rutina organizativa. (Miguel Ángel </w:t>
      </w:r>
    </w:p>
    <w:p w14:paraId="52C90020"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Santos Guerra, 2002) </w:t>
      </w:r>
    </w:p>
    <w:p w14:paraId="0416A3D2" w14:textId="77777777" w:rsidR="003C194E" w:rsidRPr="00547A4F" w:rsidRDefault="003C194E" w:rsidP="003C194E">
      <w:pPr>
        <w:spacing w:after="110" w:line="360" w:lineRule="auto"/>
        <w:jc w:val="both"/>
        <w:rPr>
          <w:rFonts w:ascii="Arial" w:hAnsi="Arial" w:cs="Arial"/>
        </w:rPr>
      </w:pPr>
      <w:r w:rsidRPr="00547A4F">
        <w:rPr>
          <w:rFonts w:ascii="Arial" w:hAnsi="Arial" w:cs="Arial"/>
        </w:rPr>
        <w:lastRenderedPageBreak/>
        <w:t xml:space="preserve"> </w:t>
      </w:r>
    </w:p>
    <w:p w14:paraId="73975ABF"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Apoyos especializados dentro del aula (Co-enseñanza) </w:t>
      </w:r>
    </w:p>
    <w:p w14:paraId="108138B7"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Cualquier tipo de cooperación entre el profesor de la asignatura y el profesor de apoyo u otros profesionales. El alumno con discapacidad no se cambia de aula para recibir apoyo, sino que se le imparte en su propia clase y si es posible junto a algunos compañeros. Esto fomenta el sentimiento de pertenencia en el alumnado y aumenta su autoestima, lo que es en sí mismo un fuerte mecanismo facilitador para el aprendizaje. </w:t>
      </w:r>
    </w:p>
    <w:p w14:paraId="3FEB0E43" w14:textId="6F781A68" w:rsidR="003C194E" w:rsidRDefault="003C194E" w:rsidP="003C194E">
      <w:pPr>
        <w:spacing w:after="197" w:line="360" w:lineRule="auto"/>
        <w:jc w:val="both"/>
        <w:rPr>
          <w:rFonts w:ascii="Arial" w:hAnsi="Arial" w:cs="Arial"/>
          <w:b/>
          <w:bCs/>
        </w:rPr>
      </w:pPr>
    </w:p>
    <w:p w14:paraId="499B7B6F"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Creación de comunidades de aprendizaje </w:t>
      </w:r>
    </w:p>
    <w:p w14:paraId="6CDB2BC3" w14:textId="77777777" w:rsidR="003C194E" w:rsidRPr="00547A4F" w:rsidRDefault="003C194E" w:rsidP="003C194E">
      <w:pPr>
        <w:spacing w:line="360" w:lineRule="auto"/>
        <w:jc w:val="both"/>
        <w:rPr>
          <w:rFonts w:ascii="Arial" w:hAnsi="Arial" w:cs="Arial"/>
        </w:rPr>
      </w:pPr>
      <w:r w:rsidRPr="00547A4F">
        <w:rPr>
          <w:rFonts w:ascii="Arial" w:hAnsi="Arial" w:cs="Arial"/>
        </w:rPr>
        <w:t>Un proyecto de transformación social y cultural de un centro educativo y de su entorno para conseguir una sociedad de la información para todas las personas, basada en el aprendizaje dialógico, mediante una educación participativa de la comunidad, que se concreta en todos los espacios, incluido el aula (</w:t>
      </w:r>
      <w:proofErr w:type="spellStart"/>
      <w:r w:rsidRPr="00547A4F">
        <w:rPr>
          <w:rFonts w:ascii="Arial" w:hAnsi="Arial" w:cs="Arial"/>
        </w:rPr>
        <w:t>Eljob</w:t>
      </w:r>
      <w:proofErr w:type="spellEnd"/>
      <w:r w:rsidRPr="00547A4F">
        <w:rPr>
          <w:rFonts w:ascii="Arial" w:hAnsi="Arial" w:cs="Arial"/>
        </w:rPr>
        <w:t xml:space="preserve"> y cols., 2002:74). </w:t>
      </w:r>
    </w:p>
    <w:p w14:paraId="2F2ABAE5" w14:textId="77777777" w:rsidR="003C194E" w:rsidRPr="00547A4F" w:rsidRDefault="003C194E" w:rsidP="003C194E">
      <w:pPr>
        <w:spacing w:after="110" w:line="360" w:lineRule="auto"/>
        <w:jc w:val="both"/>
        <w:rPr>
          <w:rFonts w:ascii="Arial" w:hAnsi="Arial" w:cs="Arial"/>
        </w:rPr>
      </w:pPr>
      <w:r w:rsidRPr="00547A4F">
        <w:rPr>
          <w:rFonts w:ascii="Arial" w:hAnsi="Arial" w:cs="Arial"/>
        </w:rPr>
        <w:t xml:space="preserve"> </w:t>
      </w:r>
    </w:p>
    <w:p w14:paraId="1550C221"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Planificación diversificada (D.U.A) </w:t>
      </w:r>
    </w:p>
    <w:p w14:paraId="563424C8"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Consiste en la diversificación de la planificación basada en los tres principios del Diseño Universal del Aprendizaje según CAST. </w:t>
      </w:r>
    </w:p>
    <w:p w14:paraId="297400B9" w14:textId="77777777" w:rsidR="003C194E" w:rsidRPr="00547A4F" w:rsidRDefault="003C194E" w:rsidP="003C194E">
      <w:pPr>
        <w:spacing w:after="112" w:line="360" w:lineRule="auto"/>
        <w:jc w:val="both"/>
        <w:rPr>
          <w:rFonts w:ascii="Arial" w:hAnsi="Arial" w:cs="Arial"/>
        </w:rPr>
      </w:pPr>
      <w:r w:rsidRPr="00547A4F">
        <w:rPr>
          <w:rFonts w:ascii="Arial" w:hAnsi="Arial" w:cs="Arial"/>
        </w:rPr>
        <w:t xml:space="preserve"> </w:t>
      </w:r>
    </w:p>
    <w:p w14:paraId="624C7A8B"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Currículo flexible </w:t>
      </w:r>
    </w:p>
    <w:p w14:paraId="2B060F53"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El currículo de la Escuela Inclusiva parte del supuesto de que los objetivos de aprendizaje son flexibles. Se planifica y diseña una metodología activa y participativa, en la que se potencia y favorece el protagonismo de los alumnos, al tiempo que se promueve la interdependencia positiva entre los alumnos de la clase. </w:t>
      </w:r>
    </w:p>
    <w:p w14:paraId="22869B0D" w14:textId="77777777" w:rsidR="003C194E" w:rsidRPr="00547A4F" w:rsidRDefault="003C194E" w:rsidP="003C194E">
      <w:pPr>
        <w:spacing w:after="112" w:line="360" w:lineRule="auto"/>
        <w:jc w:val="both"/>
        <w:rPr>
          <w:rFonts w:ascii="Arial" w:hAnsi="Arial" w:cs="Arial"/>
        </w:rPr>
      </w:pPr>
      <w:r w:rsidRPr="00547A4F">
        <w:rPr>
          <w:rFonts w:ascii="Arial" w:hAnsi="Arial" w:cs="Arial"/>
        </w:rPr>
        <w:t xml:space="preserve"> </w:t>
      </w:r>
    </w:p>
    <w:p w14:paraId="20F70888"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lastRenderedPageBreak/>
        <w:t xml:space="preserve">Criterios y procedimientos flexibles de evaluación y promoción </w:t>
      </w:r>
    </w:p>
    <w:p w14:paraId="400F15D5" w14:textId="77777777" w:rsidR="003C194E" w:rsidRPr="00547A4F" w:rsidRDefault="003C194E" w:rsidP="003C194E">
      <w:pPr>
        <w:spacing w:line="360" w:lineRule="auto"/>
        <w:jc w:val="both"/>
        <w:rPr>
          <w:rFonts w:ascii="Arial" w:hAnsi="Arial" w:cs="Arial"/>
        </w:rPr>
      </w:pPr>
      <w:r w:rsidRPr="00547A4F">
        <w:rPr>
          <w:rFonts w:ascii="Arial" w:hAnsi="Arial" w:cs="Arial"/>
        </w:rPr>
        <w:t xml:space="preserve">Se aplica una evaluación realizada a partir de los objetivos y la satisfacción del alumno o alumna particulares. Los resultados se basan en el crecimiento y progreso personal, en el progreso y en los logros alcanzados por el alumnado, sin establecer una referencia o comparación con el grupo. </w:t>
      </w:r>
    </w:p>
    <w:p w14:paraId="1DC570B6" w14:textId="77777777" w:rsidR="003C194E" w:rsidRPr="00547A4F" w:rsidRDefault="003C194E" w:rsidP="003C194E">
      <w:pPr>
        <w:spacing w:after="112" w:line="360" w:lineRule="auto"/>
        <w:jc w:val="both"/>
        <w:rPr>
          <w:rFonts w:ascii="Arial" w:hAnsi="Arial" w:cs="Arial"/>
        </w:rPr>
      </w:pPr>
      <w:r w:rsidRPr="00547A4F">
        <w:rPr>
          <w:rFonts w:ascii="Arial" w:hAnsi="Arial" w:cs="Arial"/>
        </w:rPr>
        <w:t xml:space="preserve"> </w:t>
      </w:r>
    </w:p>
    <w:p w14:paraId="3A81B1E9" w14:textId="77777777" w:rsidR="003C194E" w:rsidRPr="00547A4F" w:rsidRDefault="003C194E" w:rsidP="003C194E">
      <w:pPr>
        <w:pStyle w:val="Ttulo2"/>
        <w:spacing w:line="360" w:lineRule="auto"/>
        <w:ind w:left="0" w:firstLine="0"/>
        <w:jc w:val="both"/>
        <w:rPr>
          <w:rFonts w:ascii="Arial" w:hAnsi="Arial" w:cs="Arial"/>
          <w:sz w:val="24"/>
        </w:rPr>
      </w:pPr>
      <w:r w:rsidRPr="00547A4F">
        <w:rPr>
          <w:rFonts w:ascii="Arial" w:hAnsi="Arial" w:cs="Arial"/>
          <w:sz w:val="24"/>
        </w:rPr>
        <w:t xml:space="preserve">Participación de los padres </w:t>
      </w:r>
    </w:p>
    <w:p w14:paraId="6D9A0AC1" w14:textId="31660322" w:rsidR="003C194E" w:rsidRDefault="003C194E" w:rsidP="003C194E">
      <w:pPr>
        <w:spacing w:after="197" w:line="360" w:lineRule="auto"/>
        <w:jc w:val="both"/>
        <w:rPr>
          <w:rFonts w:ascii="Arial" w:hAnsi="Arial" w:cs="Arial"/>
        </w:rPr>
      </w:pPr>
      <w:r w:rsidRPr="00547A4F">
        <w:rPr>
          <w:rFonts w:ascii="Arial" w:hAnsi="Arial" w:cs="Arial"/>
        </w:rPr>
        <w:t>Es importante una relación de colaboración entre todos los implicados en el proceso: entre directivos, directivos y docentes, entre docentes, entre docentes y padres, y entre los propios alumnos. Los padres han de participar en las actividades de la escuela, en el</w:t>
      </w:r>
      <w:r>
        <w:rPr>
          <w:rFonts w:ascii="Arial" w:hAnsi="Arial" w:cs="Arial"/>
        </w:rPr>
        <w:t xml:space="preserve"> </w:t>
      </w:r>
      <w:r w:rsidRPr="00547A4F">
        <w:rPr>
          <w:rFonts w:ascii="Arial" w:hAnsi="Arial" w:cs="Arial"/>
        </w:rPr>
        <w:t>apoyo de determinados aprendizajes en el hogar y en el control de los progresos de sus hijos.</w:t>
      </w:r>
    </w:p>
    <w:p w14:paraId="31930F90" w14:textId="71C8C37A" w:rsidR="003C194E" w:rsidRDefault="003C194E" w:rsidP="003C194E">
      <w:pPr>
        <w:spacing w:after="197" w:line="360" w:lineRule="auto"/>
        <w:jc w:val="both"/>
        <w:rPr>
          <w:rFonts w:ascii="Arial" w:hAnsi="Arial" w:cs="Arial"/>
        </w:rPr>
      </w:pPr>
    </w:p>
    <w:p w14:paraId="3E001A0E" w14:textId="24F452F2" w:rsidR="003C194E" w:rsidRDefault="003C194E" w:rsidP="003C194E">
      <w:pPr>
        <w:spacing w:after="197" w:line="360" w:lineRule="auto"/>
        <w:jc w:val="both"/>
        <w:rPr>
          <w:rFonts w:ascii="Arial" w:hAnsi="Arial" w:cs="Arial"/>
        </w:rPr>
      </w:pPr>
    </w:p>
    <w:p w14:paraId="4C1EC8CF" w14:textId="540A7E32" w:rsidR="003C194E" w:rsidRDefault="003C194E" w:rsidP="003C194E">
      <w:pPr>
        <w:spacing w:after="197" w:line="360" w:lineRule="auto"/>
        <w:jc w:val="both"/>
        <w:rPr>
          <w:rFonts w:ascii="Arial" w:hAnsi="Arial" w:cs="Arial"/>
        </w:rPr>
      </w:pPr>
    </w:p>
    <w:p w14:paraId="31982B91" w14:textId="35CC26A1" w:rsidR="003C194E" w:rsidRDefault="003C194E" w:rsidP="003C194E">
      <w:pPr>
        <w:spacing w:after="197" w:line="360" w:lineRule="auto"/>
        <w:jc w:val="both"/>
        <w:rPr>
          <w:rFonts w:ascii="Arial" w:hAnsi="Arial" w:cs="Arial"/>
        </w:rPr>
      </w:pPr>
    </w:p>
    <w:p w14:paraId="73F2B6DE" w14:textId="415E4E52" w:rsidR="003C194E" w:rsidRDefault="003C194E" w:rsidP="003C194E">
      <w:pPr>
        <w:spacing w:after="197" w:line="360" w:lineRule="auto"/>
        <w:jc w:val="both"/>
        <w:rPr>
          <w:rFonts w:ascii="Arial" w:hAnsi="Arial" w:cs="Arial"/>
        </w:rPr>
      </w:pPr>
    </w:p>
    <w:p w14:paraId="59EF7A60" w14:textId="5336A5DE" w:rsidR="003C194E" w:rsidRDefault="003C194E" w:rsidP="003C194E">
      <w:pPr>
        <w:spacing w:after="197" w:line="360" w:lineRule="auto"/>
        <w:jc w:val="both"/>
        <w:rPr>
          <w:rFonts w:ascii="Arial" w:hAnsi="Arial" w:cs="Arial"/>
        </w:rPr>
      </w:pPr>
    </w:p>
    <w:p w14:paraId="72860C30" w14:textId="1B8E85C6" w:rsidR="003C194E" w:rsidRDefault="003C194E" w:rsidP="003C194E">
      <w:pPr>
        <w:spacing w:after="197" w:line="360" w:lineRule="auto"/>
        <w:jc w:val="both"/>
        <w:rPr>
          <w:rFonts w:ascii="Arial" w:hAnsi="Arial" w:cs="Arial"/>
        </w:rPr>
      </w:pPr>
    </w:p>
    <w:p w14:paraId="45AECBFB" w14:textId="5DD427DC" w:rsidR="003C194E" w:rsidRDefault="003C194E" w:rsidP="003C194E">
      <w:pPr>
        <w:spacing w:after="197" w:line="360" w:lineRule="auto"/>
        <w:jc w:val="both"/>
        <w:rPr>
          <w:rFonts w:ascii="Arial" w:hAnsi="Arial" w:cs="Arial"/>
        </w:rPr>
      </w:pPr>
    </w:p>
    <w:p w14:paraId="2F0A0E4C" w14:textId="2FD33840" w:rsidR="003C194E" w:rsidRDefault="003C194E" w:rsidP="003C194E">
      <w:pPr>
        <w:spacing w:after="197" w:line="360" w:lineRule="auto"/>
        <w:jc w:val="both"/>
        <w:rPr>
          <w:rFonts w:ascii="Arial" w:hAnsi="Arial" w:cs="Arial"/>
        </w:rPr>
      </w:pPr>
    </w:p>
    <w:p w14:paraId="5521C365" w14:textId="0B51D2DC" w:rsidR="003C194E" w:rsidRDefault="003C194E" w:rsidP="003C194E">
      <w:pPr>
        <w:spacing w:after="197" w:line="360" w:lineRule="auto"/>
        <w:jc w:val="both"/>
        <w:rPr>
          <w:rFonts w:ascii="Arial" w:hAnsi="Arial" w:cs="Arial"/>
        </w:rPr>
      </w:pPr>
    </w:p>
    <w:p w14:paraId="5D12FB3E" w14:textId="3C3D51A4" w:rsidR="003C194E" w:rsidRDefault="003C194E" w:rsidP="003C194E">
      <w:pPr>
        <w:spacing w:after="197" w:line="360" w:lineRule="auto"/>
        <w:jc w:val="both"/>
        <w:rPr>
          <w:rFonts w:ascii="Arial" w:hAnsi="Arial" w:cs="Arial"/>
        </w:rPr>
      </w:pPr>
    </w:p>
    <w:p w14:paraId="70606B40" w14:textId="4423E38E" w:rsidR="003C194E" w:rsidRDefault="003C194E" w:rsidP="003C194E">
      <w:pPr>
        <w:spacing w:after="197" w:line="360" w:lineRule="auto"/>
        <w:jc w:val="both"/>
        <w:rPr>
          <w:rFonts w:ascii="Arial" w:hAnsi="Arial" w:cs="Arial"/>
          <w:b/>
          <w:bCs/>
        </w:rPr>
      </w:pPr>
      <w:r w:rsidRPr="003C194E">
        <w:rPr>
          <w:rFonts w:ascii="Arial" w:hAnsi="Arial" w:cs="Arial"/>
          <w:b/>
          <w:bCs/>
        </w:rPr>
        <w:lastRenderedPageBreak/>
        <w:t>PLANIFICACION DE ACCIONES.</w:t>
      </w:r>
    </w:p>
    <w:p w14:paraId="6D1830FC" w14:textId="77777777" w:rsidR="003C194E" w:rsidRPr="00547A4F" w:rsidRDefault="003C194E" w:rsidP="003C194E">
      <w:pPr>
        <w:spacing w:after="170" w:line="360" w:lineRule="auto"/>
        <w:jc w:val="right"/>
        <w:rPr>
          <w:rFonts w:ascii="Arial" w:hAnsi="Arial" w:cs="Arial"/>
        </w:rPr>
      </w:pPr>
    </w:p>
    <w:tbl>
      <w:tblPr>
        <w:tblStyle w:val="TableGrid"/>
        <w:tblW w:w="9782" w:type="dxa"/>
        <w:tblInd w:w="-472" w:type="dxa"/>
        <w:tblCellMar>
          <w:top w:w="44" w:type="dxa"/>
          <w:left w:w="107" w:type="dxa"/>
          <w:bottom w:w="6" w:type="dxa"/>
          <w:right w:w="59" w:type="dxa"/>
        </w:tblCellMar>
        <w:tblLook w:val="04A0" w:firstRow="1" w:lastRow="0" w:firstColumn="1" w:lastColumn="0" w:noHBand="0" w:noVBand="1"/>
      </w:tblPr>
      <w:tblGrid>
        <w:gridCol w:w="2693"/>
        <w:gridCol w:w="2695"/>
        <w:gridCol w:w="4394"/>
      </w:tblGrid>
      <w:tr w:rsidR="003C194E" w:rsidRPr="00547A4F" w14:paraId="1C7FFAE6" w14:textId="77777777" w:rsidTr="00F71C5C">
        <w:trPr>
          <w:trHeight w:val="2269"/>
        </w:trPr>
        <w:tc>
          <w:tcPr>
            <w:tcW w:w="2693" w:type="dxa"/>
            <w:tcBorders>
              <w:top w:val="single" w:sz="4" w:space="0" w:color="000000"/>
              <w:left w:val="single" w:sz="4" w:space="0" w:color="000000"/>
              <w:bottom w:val="single" w:sz="4" w:space="0" w:color="000000"/>
              <w:right w:val="single" w:sz="4" w:space="0" w:color="000000"/>
            </w:tcBorders>
            <w:shd w:val="clear" w:color="auto" w:fill="DEEAF6"/>
          </w:tcPr>
          <w:p w14:paraId="541C25BD" w14:textId="77777777" w:rsidR="003C194E" w:rsidRPr="00547A4F" w:rsidRDefault="003C194E" w:rsidP="00F71C5C">
            <w:pPr>
              <w:spacing w:after="112" w:line="360" w:lineRule="auto"/>
              <w:rPr>
                <w:rFonts w:ascii="Arial" w:hAnsi="Arial" w:cs="Arial"/>
              </w:rPr>
            </w:pPr>
            <w:r w:rsidRPr="00547A4F">
              <w:rPr>
                <w:rFonts w:ascii="Arial" w:hAnsi="Arial" w:cs="Arial"/>
                <w:b/>
              </w:rPr>
              <w:t xml:space="preserve"> </w:t>
            </w:r>
          </w:p>
          <w:p w14:paraId="56E0ADAF" w14:textId="77777777" w:rsidR="003C194E" w:rsidRPr="00547A4F" w:rsidRDefault="003C194E" w:rsidP="00F71C5C">
            <w:pPr>
              <w:spacing w:line="360" w:lineRule="auto"/>
              <w:rPr>
                <w:rFonts w:ascii="Arial" w:hAnsi="Arial" w:cs="Arial"/>
              </w:rPr>
            </w:pPr>
            <w:r w:rsidRPr="00547A4F">
              <w:rPr>
                <w:rFonts w:ascii="Arial" w:hAnsi="Arial" w:cs="Arial"/>
                <w:b/>
              </w:rPr>
              <w:t xml:space="preserve">Acción (Nombre y descripción)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DEEAF6"/>
            <w:vAlign w:val="center"/>
          </w:tcPr>
          <w:p w14:paraId="0473ED3E" w14:textId="77777777" w:rsidR="003C194E" w:rsidRPr="00547A4F" w:rsidRDefault="003C194E" w:rsidP="00F71C5C">
            <w:pPr>
              <w:spacing w:after="69" w:line="360" w:lineRule="auto"/>
              <w:jc w:val="center"/>
              <w:rPr>
                <w:rFonts w:ascii="Arial" w:hAnsi="Arial" w:cs="Arial"/>
              </w:rPr>
            </w:pPr>
            <w:r w:rsidRPr="00547A4F">
              <w:rPr>
                <w:rFonts w:ascii="Arial" w:hAnsi="Arial" w:cs="Arial"/>
                <w:b/>
                <w:u w:val="single" w:color="000000"/>
              </w:rPr>
              <w:t xml:space="preserve">Talleres </w:t>
            </w:r>
            <w:proofErr w:type="spellStart"/>
            <w:r w:rsidRPr="00547A4F">
              <w:rPr>
                <w:rFonts w:ascii="Arial" w:hAnsi="Arial" w:cs="Arial"/>
                <w:b/>
                <w:u w:val="single" w:color="000000"/>
              </w:rPr>
              <w:t>Extraprogramaticos</w:t>
            </w:r>
            <w:proofErr w:type="spellEnd"/>
            <w:r w:rsidRPr="00547A4F">
              <w:rPr>
                <w:rFonts w:ascii="Arial" w:hAnsi="Arial" w:cs="Arial"/>
                <w:b/>
                <w:u w:val="single" w:color="000000"/>
              </w:rPr>
              <w:t>.</w:t>
            </w:r>
            <w:r w:rsidRPr="00547A4F">
              <w:rPr>
                <w:rFonts w:ascii="Arial" w:hAnsi="Arial" w:cs="Arial"/>
                <w:b/>
              </w:rPr>
              <w:t xml:space="preserve"> </w:t>
            </w:r>
          </w:p>
          <w:p w14:paraId="6E610EC1" w14:textId="77777777" w:rsidR="003C194E" w:rsidRPr="00547A4F" w:rsidRDefault="003C194E" w:rsidP="00F71C5C">
            <w:pPr>
              <w:spacing w:line="360" w:lineRule="auto"/>
              <w:rPr>
                <w:rFonts w:ascii="Arial" w:hAnsi="Arial" w:cs="Arial"/>
              </w:rPr>
            </w:pPr>
            <w:r w:rsidRPr="00547A4F">
              <w:rPr>
                <w:rFonts w:ascii="Arial" w:hAnsi="Arial" w:cs="Arial"/>
              </w:rPr>
              <w:t xml:space="preserve">Realizar talleres extra programáticos de expresión artística, deportes y exigencia académica, potenciando las habilidades y competencias de los estudiantes en sus diferentes áreas, favoreciendo al respeto a la diversidad de los y las estudiantes en función principios y valores cristianos de la institución. </w:t>
            </w:r>
            <w:r w:rsidRPr="00547A4F">
              <w:rPr>
                <w:rFonts w:ascii="Arial" w:hAnsi="Arial" w:cs="Arial"/>
                <w:b/>
              </w:rPr>
              <w:t xml:space="preserve"> </w:t>
            </w:r>
          </w:p>
        </w:tc>
      </w:tr>
      <w:tr w:rsidR="003C194E" w:rsidRPr="00547A4F" w14:paraId="60374009" w14:textId="77777777" w:rsidTr="00F71C5C">
        <w:trPr>
          <w:trHeight w:val="1451"/>
        </w:trPr>
        <w:tc>
          <w:tcPr>
            <w:tcW w:w="2693" w:type="dxa"/>
            <w:tcBorders>
              <w:top w:val="single" w:sz="4" w:space="0" w:color="000000"/>
              <w:left w:val="single" w:sz="4" w:space="0" w:color="000000"/>
              <w:bottom w:val="single" w:sz="4" w:space="0" w:color="000000"/>
              <w:right w:val="single" w:sz="4" w:space="0" w:color="000000"/>
            </w:tcBorders>
          </w:tcPr>
          <w:p w14:paraId="74C91BE6" w14:textId="77777777" w:rsidR="003C194E" w:rsidRPr="00547A4F" w:rsidRDefault="003C194E" w:rsidP="00F71C5C">
            <w:pPr>
              <w:spacing w:after="112" w:line="360" w:lineRule="auto"/>
              <w:rPr>
                <w:rFonts w:ascii="Arial" w:hAnsi="Arial" w:cs="Arial"/>
              </w:rPr>
            </w:pPr>
            <w:r w:rsidRPr="00547A4F">
              <w:rPr>
                <w:rFonts w:ascii="Arial" w:hAnsi="Arial" w:cs="Arial"/>
                <w:b/>
              </w:rPr>
              <w:t xml:space="preserve"> </w:t>
            </w:r>
          </w:p>
          <w:p w14:paraId="6240384B" w14:textId="77777777" w:rsidR="003C194E" w:rsidRPr="00547A4F" w:rsidRDefault="003C194E" w:rsidP="00F71C5C">
            <w:pPr>
              <w:spacing w:line="360" w:lineRule="auto"/>
              <w:rPr>
                <w:rFonts w:ascii="Arial" w:hAnsi="Arial" w:cs="Arial"/>
              </w:rPr>
            </w:pPr>
            <w:r w:rsidRPr="00547A4F">
              <w:rPr>
                <w:rFonts w:ascii="Arial" w:hAnsi="Arial" w:cs="Arial"/>
                <w:b/>
              </w:rPr>
              <w:t xml:space="preserve">Objetivo (s) de la ley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54BC8B42" w14:textId="77777777" w:rsidR="003C194E" w:rsidRPr="00547A4F" w:rsidRDefault="003C194E" w:rsidP="00F71C5C">
            <w:pPr>
              <w:spacing w:line="360" w:lineRule="auto"/>
              <w:rPr>
                <w:rFonts w:ascii="Arial" w:hAnsi="Arial" w:cs="Arial"/>
              </w:rPr>
            </w:pPr>
            <w:r w:rsidRPr="00547A4F">
              <w:rPr>
                <w:rFonts w:ascii="Arial" w:hAnsi="Arial" w:cs="Arial"/>
              </w:rPr>
              <w:t xml:space="preserve">Crear un clima de aprendizaje basado en el respeto el trato justo y el reconocimiento a la diversidad, a través del desarrollo de proyectos educativos asociados a la expresión artística, el deporte y/o la exigencia académica. </w:t>
            </w:r>
          </w:p>
        </w:tc>
      </w:tr>
      <w:tr w:rsidR="003C194E" w:rsidRPr="00547A4F" w14:paraId="1163FB79" w14:textId="77777777" w:rsidTr="00F71C5C">
        <w:trPr>
          <w:trHeight w:val="370"/>
        </w:trPr>
        <w:tc>
          <w:tcPr>
            <w:tcW w:w="2693" w:type="dxa"/>
            <w:vMerge w:val="restart"/>
            <w:tcBorders>
              <w:top w:val="single" w:sz="4" w:space="0" w:color="000000"/>
              <w:left w:val="single" w:sz="4" w:space="0" w:color="000000"/>
              <w:bottom w:val="single" w:sz="4" w:space="0" w:color="000000"/>
              <w:right w:val="single" w:sz="4" w:space="0" w:color="000000"/>
            </w:tcBorders>
          </w:tcPr>
          <w:p w14:paraId="42A08A09" w14:textId="77777777" w:rsidR="003C194E" w:rsidRPr="00547A4F" w:rsidRDefault="003C194E" w:rsidP="00F71C5C">
            <w:pPr>
              <w:spacing w:after="112" w:line="360" w:lineRule="auto"/>
              <w:rPr>
                <w:rFonts w:ascii="Arial" w:hAnsi="Arial" w:cs="Arial"/>
              </w:rPr>
            </w:pPr>
            <w:r w:rsidRPr="00547A4F">
              <w:rPr>
                <w:rFonts w:ascii="Arial" w:hAnsi="Arial" w:cs="Arial"/>
                <w:b/>
              </w:rPr>
              <w:t xml:space="preserve"> </w:t>
            </w:r>
          </w:p>
          <w:p w14:paraId="23DC6346" w14:textId="77777777" w:rsidR="003C194E" w:rsidRPr="00547A4F" w:rsidRDefault="003C194E" w:rsidP="00F71C5C">
            <w:pPr>
              <w:spacing w:line="360" w:lineRule="auto"/>
              <w:rPr>
                <w:rFonts w:ascii="Arial" w:hAnsi="Arial" w:cs="Arial"/>
              </w:rPr>
            </w:pPr>
            <w:r w:rsidRPr="00547A4F">
              <w:rPr>
                <w:rFonts w:ascii="Arial" w:hAnsi="Arial" w:cs="Arial"/>
                <w:b/>
              </w:rPr>
              <w:t xml:space="preserve">Fechas </w:t>
            </w:r>
          </w:p>
        </w:tc>
        <w:tc>
          <w:tcPr>
            <w:tcW w:w="2695" w:type="dxa"/>
            <w:tcBorders>
              <w:top w:val="single" w:sz="4" w:space="0" w:color="000000"/>
              <w:left w:val="single" w:sz="4" w:space="0" w:color="000000"/>
              <w:bottom w:val="single" w:sz="4" w:space="0" w:color="000000"/>
              <w:right w:val="single" w:sz="4" w:space="0" w:color="000000"/>
            </w:tcBorders>
            <w:vAlign w:val="bottom"/>
          </w:tcPr>
          <w:p w14:paraId="58D92C66" w14:textId="77777777" w:rsidR="003C194E" w:rsidRPr="00547A4F" w:rsidRDefault="003C194E" w:rsidP="00F71C5C">
            <w:pPr>
              <w:spacing w:line="360" w:lineRule="auto"/>
              <w:rPr>
                <w:rFonts w:ascii="Arial" w:hAnsi="Arial" w:cs="Arial"/>
              </w:rPr>
            </w:pPr>
            <w:r w:rsidRPr="00547A4F">
              <w:rPr>
                <w:rFonts w:ascii="Arial" w:hAnsi="Arial" w:cs="Arial"/>
                <w:b/>
              </w:rPr>
              <w:t xml:space="preserve">Inicio   </w:t>
            </w:r>
          </w:p>
        </w:tc>
        <w:tc>
          <w:tcPr>
            <w:tcW w:w="4394" w:type="dxa"/>
            <w:tcBorders>
              <w:top w:val="single" w:sz="4" w:space="0" w:color="000000"/>
              <w:left w:val="single" w:sz="4" w:space="0" w:color="000000"/>
              <w:bottom w:val="single" w:sz="4" w:space="0" w:color="000000"/>
              <w:right w:val="single" w:sz="4" w:space="0" w:color="000000"/>
            </w:tcBorders>
            <w:vAlign w:val="bottom"/>
          </w:tcPr>
          <w:p w14:paraId="1E893932"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Marzo </w:t>
            </w:r>
          </w:p>
        </w:tc>
      </w:tr>
      <w:tr w:rsidR="003C194E" w:rsidRPr="00547A4F" w14:paraId="3DD9772B" w14:textId="77777777" w:rsidTr="00F71C5C">
        <w:trPr>
          <w:trHeight w:val="446"/>
        </w:trPr>
        <w:tc>
          <w:tcPr>
            <w:tcW w:w="0" w:type="auto"/>
            <w:vMerge/>
            <w:tcBorders>
              <w:top w:val="nil"/>
              <w:left w:val="single" w:sz="4" w:space="0" w:color="000000"/>
              <w:bottom w:val="single" w:sz="4" w:space="0" w:color="000000"/>
              <w:right w:val="single" w:sz="4" w:space="0" w:color="000000"/>
            </w:tcBorders>
          </w:tcPr>
          <w:p w14:paraId="43B30F4C" w14:textId="77777777" w:rsidR="003C194E" w:rsidRPr="00547A4F" w:rsidRDefault="003C194E" w:rsidP="00F71C5C">
            <w:pPr>
              <w:spacing w:after="160" w:line="360" w:lineRule="auto"/>
              <w:rPr>
                <w:rFonts w:ascii="Arial" w:hAnsi="Arial" w:cs="Arial"/>
              </w:rPr>
            </w:pPr>
          </w:p>
        </w:tc>
        <w:tc>
          <w:tcPr>
            <w:tcW w:w="2695" w:type="dxa"/>
            <w:tcBorders>
              <w:top w:val="single" w:sz="4" w:space="0" w:color="000000"/>
              <w:left w:val="single" w:sz="4" w:space="0" w:color="000000"/>
              <w:bottom w:val="single" w:sz="4" w:space="0" w:color="000000"/>
              <w:right w:val="single" w:sz="4" w:space="0" w:color="000000"/>
            </w:tcBorders>
          </w:tcPr>
          <w:p w14:paraId="475EB53E" w14:textId="77777777" w:rsidR="003C194E" w:rsidRPr="00547A4F" w:rsidRDefault="003C194E" w:rsidP="00F71C5C">
            <w:pPr>
              <w:spacing w:line="360" w:lineRule="auto"/>
              <w:rPr>
                <w:rFonts w:ascii="Arial" w:hAnsi="Arial" w:cs="Arial"/>
              </w:rPr>
            </w:pPr>
            <w:r w:rsidRPr="00547A4F">
              <w:rPr>
                <w:rFonts w:ascii="Arial" w:hAnsi="Arial" w:cs="Arial"/>
                <w:b/>
              </w:rPr>
              <w:t xml:space="preserve">Término </w:t>
            </w:r>
          </w:p>
        </w:tc>
        <w:tc>
          <w:tcPr>
            <w:tcW w:w="4394" w:type="dxa"/>
            <w:tcBorders>
              <w:top w:val="single" w:sz="4" w:space="0" w:color="000000"/>
              <w:left w:val="single" w:sz="4" w:space="0" w:color="000000"/>
              <w:bottom w:val="single" w:sz="4" w:space="0" w:color="000000"/>
              <w:right w:val="single" w:sz="4" w:space="0" w:color="000000"/>
            </w:tcBorders>
          </w:tcPr>
          <w:p w14:paraId="175BF52D"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Diciembre </w:t>
            </w:r>
          </w:p>
        </w:tc>
      </w:tr>
      <w:tr w:rsidR="003C194E" w:rsidRPr="00547A4F" w14:paraId="4A151366"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5ABD92D2"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p w14:paraId="35B67934" w14:textId="77777777" w:rsidR="003C194E" w:rsidRPr="00547A4F" w:rsidRDefault="003C194E" w:rsidP="00F71C5C">
            <w:pPr>
              <w:spacing w:line="360" w:lineRule="auto"/>
              <w:rPr>
                <w:rFonts w:ascii="Arial" w:hAnsi="Arial" w:cs="Arial"/>
              </w:rPr>
            </w:pPr>
            <w:r w:rsidRPr="00547A4F">
              <w:rPr>
                <w:rFonts w:ascii="Arial" w:hAnsi="Arial" w:cs="Arial"/>
                <w:b/>
              </w:rPr>
              <w:t xml:space="preserve">Responsable </w:t>
            </w:r>
          </w:p>
          <w:p w14:paraId="34547D7C"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tc>
        <w:tc>
          <w:tcPr>
            <w:tcW w:w="2695" w:type="dxa"/>
            <w:tcBorders>
              <w:top w:val="single" w:sz="4" w:space="0" w:color="000000"/>
              <w:left w:val="single" w:sz="4" w:space="0" w:color="000000"/>
              <w:bottom w:val="single" w:sz="4" w:space="0" w:color="000000"/>
              <w:right w:val="single" w:sz="4" w:space="0" w:color="000000"/>
            </w:tcBorders>
          </w:tcPr>
          <w:p w14:paraId="285EBD5D"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p w14:paraId="55935EEB" w14:textId="77777777" w:rsidR="003C194E" w:rsidRPr="00547A4F" w:rsidRDefault="003C194E" w:rsidP="00F71C5C">
            <w:pPr>
              <w:spacing w:line="360" w:lineRule="auto"/>
              <w:rPr>
                <w:rFonts w:ascii="Arial" w:hAnsi="Arial" w:cs="Arial"/>
              </w:rPr>
            </w:pPr>
            <w:r w:rsidRPr="00547A4F">
              <w:rPr>
                <w:rFonts w:ascii="Arial" w:hAnsi="Arial" w:cs="Arial"/>
                <w:b/>
              </w:rPr>
              <w:t xml:space="preserve">Cargo </w:t>
            </w:r>
          </w:p>
        </w:tc>
        <w:tc>
          <w:tcPr>
            <w:tcW w:w="4394" w:type="dxa"/>
            <w:tcBorders>
              <w:top w:val="single" w:sz="4" w:space="0" w:color="000000"/>
              <w:left w:val="single" w:sz="4" w:space="0" w:color="000000"/>
              <w:bottom w:val="single" w:sz="4" w:space="0" w:color="000000"/>
              <w:right w:val="single" w:sz="4" w:space="0" w:color="000000"/>
            </w:tcBorders>
          </w:tcPr>
          <w:p w14:paraId="11AD37D0"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 </w:t>
            </w:r>
          </w:p>
          <w:p w14:paraId="3D42E341"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UTP – SEP  </w:t>
            </w:r>
          </w:p>
        </w:tc>
      </w:tr>
      <w:tr w:rsidR="003C194E" w:rsidRPr="00547A4F" w14:paraId="6F29D13F" w14:textId="77777777" w:rsidTr="00F71C5C">
        <w:trPr>
          <w:trHeight w:val="1450"/>
        </w:trPr>
        <w:tc>
          <w:tcPr>
            <w:tcW w:w="2693" w:type="dxa"/>
            <w:tcBorders>
              <w:top w:val="single" w:sz="4" w:space="0" w:color="000000"/>
              <w:left w:val="single" w:sz="4" w:space="0" w:color="000000"/>
              <w:bottom w:val="single" w:sz="4" w:space="0" w:color="000000"/>
              <w:right w:val="single" w:sz="4" w:space="0" w:color="000000"/>
            </w:tcBorders>
          </w:tcPr>
          <w:p w14:paraId="25960147" w14:textId="77777777" w:rsidR="003C194E" w:rsidRPr="00547A4F" w:rsidRDefault="003C194E" w:rsidP="00F71C5C">
            <w:pPr>
              <w:spacing w:line="360" w:lineRule="auto"/>
              <w:rPr>
                <w:rFonts w:ascii="Arial" w:hAnsi="Arial" w:cs="Arial"/>
              </w:rPr>
            </w:pPr>
            <w:r w:rsidRPr="00547A4F">
              <w:rPr>
                <w:rFonts w:ascii="Arial" w:hAnsi="Arial" w:cs="Arial"/>
                <w:b/>
              </w:rPr>
              <w:t xml:space="preserve">Recursos para la implementación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06BBD6BD" w14:textId="77777777" w:rsidR="003C194E" w:rsidRPr="00547A4F" w:rsidRDefault="003C194E" w:rsidP="00F71C5C">
            <w:pPr>
              <w:spacing w:line="360" w:lineRule="auto"/>
              <w:rPr>
                <w:rFonts w:ascii="Arial" w:hAnsi="Arial" w:cs="Arial"/>
              </w:rPr>
            </w:pPr>
            <w:r w:rsidRPr="00547A4F">
              <w:rPr>
                <w:rFonts w:ascii="Arial" w:hAnsi="Arial" w:cs="Arial"/>
              </w:rPr>
              <w:t xml:space="preserve">Recursos humanos, insumos computacionales, recursos tecnológicos, recursos deportivos, implementación deportiva, instrumentos musicales, equipos de audio, vestimenta, artículos de librería, artículos de manualidades, trofeos, medallas, diplomas, premios y otros </w:t>
            </w:r>
          </w:p>
        </w:tc>
      </w:tr>
      <w:tr w:rsidR="003C194E" w:rsidRPr="00547A4F" w14:paraId="270E4A3D" w14:textId="77777777" w:rsidTr="00F71C5C">
        <w:trPr>
          <w:trHeight w:val="1217"/>
        </w:trPr>
        <w:tc>
          <w:tcPr>
            <w:tcW w:w="2693" w:type="dxa"/>
            <w:tcBorders>
              <w:top w:val="single" w:sz="4" w:space="0" w:color="000000"/>
              <w:left w:val="single" w:sz="4" w:space="0" w:color="000000"/>
              <w:bottom w:val="single" w:sz="4" w:space="0" w:color="000000"/>
              <w:right w:val="single" w:sz="4" w:space="0" w:color="000000"/>
            </w:tcBorders>
          </w:tcPr>
          <w:p w14:paraId="5AACC64B" w14:textId="77777777" w:rsidR="003C194E" w:rsidRPr="00547A4F" w:rsidRDefault="003C194E" w:rsidP="00F71C5C">
            <w:pPr>
              <w:spacing w:line="360" w:lineRule="auto"/>
              <w:rPr>
                <w:rFonts w:ascii="Arial" w:hAnsi="Arial" w:cs="Arial"/>
              </w:rPr>
            </w:pPr>
            <w:r w:rsidRPr="00547A4F">
              <w:rPr>
                <w:rFonts w:ascii="Arial" w:hAnsi="Arial" w:cs="Arial"/>
                <w:b/>
              </w:rPr>
              <w:t xml:space="preserve">Programa con el que financia las acciones </w:t>
            </w:r>
          </w:p>
        </w:tc>
        <w:tc>
          <w:tcPr>
            <w:tcW w:w="7089" w:type="dxa"/>
            <w:gridSpan w:val="2"/>
            <w:tcBorders>
              <w:top w:val="single" w:sz="4" w:space="0" w:color="000000"/>
              <w:left w:val="single" w:sz="4" w:space="0" w:color="000000"/>
              <w:bottom w:val="single" w:sz="4" w:space="0" w:color="000000"/>
              <w:right w:val="single" w:sz="4" w:space="0" w:color="000000"/>
            </w:tcBorders>
          </w:tcPr>
          <w:p w14:paraId="31401BA4" w14:textId="77777777" w:rsidR="003C194E" w:rsidRPr="00547A4F" w:rsidRDefault="003C194E" w:rsidP="00F71C5C">
            <w:pPr>
              <w:spacing w:after="69" w:line="360" w:lineRule="auto"/>
              <w:rPr>
                <w:rFonts w:ascii="Arial" w:hAnsi="Arial" w:cs="Arial"/>
              </w:rPr>
            </w:pPr>
            <w:r w:rsidRPr="00547A4F">
              <w:rPr>
                <w:rFonts w:ascii="Arial" w:hAnsi="Arial" w:cs="Arial"/>
              </w:rPr>
              <w:t xml:space="preserve"> </w:t>
            </w:r>
          </w:p>
          <w:p w14:paraId="037127BE" w14:textId="77777777" w:rsidR="003C194E" w:rsidRPr="00547A4F" w:rsidRDefault="003C194E" w:rsidP="00F71C5C">
            <w:pPr>
              <w:spacing w:line="360" w:lineRule="auto"/>
              <w:rPr>
                <w:rFonts w:ascii="Arial" w:hAnsi="Arial" w:cs="Arial"/>
              </w:rPr>
            </w:pPr>
            <w:r w:rsidRPr="00547A4F">
              <w:rPr>
                <w:rFonts w:ascii="Arial" w:hAnsi="Arial" w:cs="Arial"/>
              </w:rPr>
              <w:t xml:space="preserve">SEP – PIE  </w:t>
            </w:r>
          </w:p>
        </w:tc>
      </w:tr>
      <w:tr w:rsidR="003C194E" w:rsidRPr="00547A4F" w14:paraId="630955E2" w14:textId="77777777" w:rsidTr="00F71C5C">
        <w:trPr>
          <w:trHeight w:val="1092"/>
        </w:trPr>
        <w:tc>
          <w:tcPr>
            <w:tcW w:w="2693" w:type="dxa"/>
            <w:tcBorders>
              <w:top w:val="single" w:sz="4" w:space="0" w:color="000000"/>
              <w:left w:val="single" w:sz="4" w:space="0" w:color="000000"/>
              <w:bottom w:val="single" w:sz="4" w:space="0" w:color="000000"/>
              <w:right w:val="single" w:sz="4" w:space="0" w:color="000000"/>
            </w:tcBorders>
          </w:tcPr>
          <w:p w14:paraId="208189BB" w14:textId="77777777" w:rsidR="003C194E" w:rsidRPr="00547A4F" w:rsidRDefault="003C194E" w:rsidP="00F71C5C">
            <w:pPr>
              <w:spacing w:line="360" w:lineRule="auto"/>
              <w:rPr>
                <w:rFonts w:ascii="Arial" w:hAnsi="Arial" w:cs="Arial"/>
              </w:rPr>
            </w:pPr>
            <w:r w:rsidRPr="00547A4F">
              <w:rPr>
                <w:rFonts w:ascii="Arial" w:hAnsi="Arial" w:cs="Arial"/>
                <w:b/>
              </w:rPr>
              <w:t xml:space="preserve">Medios de verificación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248D7D36" w14:textId="77777777" w:rsidR="003C194E" w:rsidRPr="00547A4F" w:rsidRDefault="003C194E" w:rsidP="00F71C5C">
            <w:pPr>
              <w:spacing w:line="360" w:lineRule="auto"/>
              <w:rPr>
                <w:rFonts w:ascii="Arial" w:hAnsi="Arial" w:cs="Arial"/>
              </w:rPr>
            </w:pPr>
            <w:r w:rsidRPr="00547A4F">
              <w:rPr>
                <w:rFonts w:ascii="Arial" w:hAnsi="Arial" w:cs="Arial"/>
              </w:rPr>
              <w:t xml:space="preserve">Boletas, facturas, cotizaciones, cronograma de actividades, lista de asistencia mensual, Hoja de personalidad, contrato trabajo, </w:t>
            </w:r>
            <w:r w:rsidRPr="00547A4F">
              <w:rPr>
                <w:rFonts w:ascii="Arial" w:hAnsi="Arial" w:cs="Arial"/>
              </w:rPr>
              <w:lastRenderedPageBreak/>
              <w:t xml:space="preserve">portafolio talleres, liquidaciones, </w:t>
            </w:r>
            <w:proofErr w:type="gramStart"/>
            <w:r w:rsidRPr="00547A4F">
              <w:rPr>
                <w:rFonts w:ascii="Arial" w:hAnsi="Arial" w:cs="Arial"/>
              </w:rPr>
              <w:t>boletas honorarios</w:t>
            </w:r>
            <w:proofErr w:type="gramEnd"/>
            <w:r w:rsidRPr="00547A4F">
              <w:rPr>
                <w:rFonts w:ascii="Arial" w:hAnsi="Arial" w:cs="Arial"/>
              </w:rPr>
              <w:t xml:space="preserve">, numero de premiaciones, otros,  </w:t>
            </w:r>
          </w:p>
        </w:tc>
      </w:tr>
    </w:tbl>
    <w:p w14:paraId="2FDDA517" w14:textId="41FBAD6C" w:rsidR="003C194E" w:rsidRDefault="003C194E" w:rsidP="003C194E">
      <w:pPr>
        <w:spacing w:after="197" w:line="360" w:lineRule="auto"/>
        <w:jc w:val="both"/>
        <w:rPr>
          <w:rFonts w:ascii="Arial" w:hAnsi="Arial" w:cs="Arial"/>
          <w:b/>
          <w:bCs/>
        </w:rPr>
      </w:pPr>
    </w:p>
    <w:tbl>
      <w:tblPr>
        <w:tblStyle w:val="TableGrid"/>
        <w:tblW w:w="9782" w:type="dxa"/>
        <w:tblInd w:w="-472" w:type="dxa"/>
        <w:tblCellMar>
          <w:top w:w="44" w:type="dxa"/>
          <w:left w:w="107" w:type="dxa"/>
          <w:bottom w:w="6" w:type="dxa"/>
          <w:right w:w="57" w:type="dxa"/>
        </w:tblCellMar>
        <w:tblLook w:val="04A0" w:firstRow="1" w:lastRow="0" w:firstColumn="1" w:lastColumn="0" w:noHBand="0" w:noVBand="1"/>
      </w:tblPr>
      <w:tblGrid>
        <w:gridCol w:w="2693"/>
        <w:gridCol w:w="2695"/>
        <w:gridCol w:w="4394"/>
      </w:tblGrid>
      <w:tr w:rsidR="003C194E" w:rsidRPr="00547A4F" w14:paraId="5131E9EF" w14:textId="77777777" w:rsidTr="00F71C5C">
        <w:trPr>
          <w:trHeight w:val="2266"/>
        </w:trPr>
        <w:tc>
          <w:tcPr>
            <w:tcW w:w="2693" w:type="dxa"/>
            <w:tcBorders>
              <w:top w:val="single" w:sz="4" w:space="0" w:color="000000"/>
              <w:left w:val="single" w:sz="4" w:space="0" w:color="000000"/>
              <w:bottom w:val="single" w:sz="4" w:space="0" w:color="000000"/>
              <w:right w:val="single" w:sz="4" w:space="0" w:color="000000"/>
            </w:tcBorders>
            <w:shd w:val="clear" w:color="auto" w:fill="DEEAF6"/>
          </w:tcPr>
          <w:p w14:paraId="750EFB85" w14:textId="77777777" w:rsidR="003C194E" w:rsidRPr="00547A4F" w:rsidRDefault="003C194E" w:rsidP="00F71C5C">
            <w:pPr>
              <w:spacing w:after="112" w:line="360" w:lineRule="auto"/>
              <w:rPr>
                <w:rFonts w:ascii="Arial" w:hAnsi="Arial" w:cs="Arial"/>
              </w:rPr>
            </w:pPr>
          </w:p>
          <w:p w14:paraId="5AD40923" w14:textId="77777777" w:rsidR="003C194E" w:rsidRPr="00547A4F" w:rsidRDefault="003C194E" w:rsidP="00F71C5C">
            <w:pPr>
              <w:spacing w:line="360" w:lineRule="auto"/>
              <w:rPr>
                <w:rFonts w:ascii="Arial" w:hAnsi="Arial" w:cs="Arial"/>
              </w:rPr>
            </w:pPr>
            <w:r w:rsidRPr="00547A4F">
              <w:rPr>
                <w:rFonts w:ascii="Arial" w:hAnsi="Arial" w:cs="Arial"/>
                <w:b/>
              </w:rPr>
              <w:t xml:space="preserve">Acción (Nombre y descripción)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DEEAF6"/>
            <w:vAlign w:val="center"/>
          </w:tcPr>
          <w:p w14:paraId="136F6C3E" w14:textId="77777777" w:rsidR="003C194E" w:rsidRPr="00547A4F" w:rsidRDefault="003C194E" w:rsidP="00F71C5C">
            <w:pPr>
              <w:spacing w:after="69" w:line="360" w:lineRule="auto"/>
              <w:jc w:val="center"/>
              <w:rPr>
                <w:rFonts w:ascii="Arial" w:hAnsi="Arial" w:cs="Arial"/>
              </w:rPr>
            </w:pPr>
            <w:r w:rsidRPr="00547A4F">
              <w:rPr>
                <w:rFonts w:ascii="Arial" w:hAnsi="Arial" w:cs="Arial"/>
                <w:b/>
              </w:rPr>
              <w:t>Adecuaciones curriculares institucionales</w:t>
            </w:r>
            <w:r w:rsidRPr="00547A4F">
              <w:rPr>
                <w:rFonts w:ascii="Arial" w:hAnsi="Arial" w:cs="Arial"/>
                <w:b/>
                <w:u w:val="single" w:color="000000"/>
              </w:rPr>
              <w:t>.</w:t>
            </w:r>
            <w:r w:rsidRPr="00547A4F">
              <w:rPr>
                <w:rFonts w:ascii="Arial" w:hAnsi="Arial" w:cs="Arial"/>
                <w:b/>
              </w:rPr>
              <w:t xml:space="preserve"> </w:t>
            </w:r>
          </w:p>
          <w:p w14:paraId="349848E9" w14:textId="77777777" w:rsidR="003C194E" w:rsidRPr="00547A4F" w:rsidRDefault="003C194E" w:rsidP="00F71C5C">
            <w:pPr>
              <w:spacing w:line="360" w:lineRule="auto"/>
              <w:rPr>
                <w:rFonts w:ascii="Arial" w:hAnsi="Arial" w:cs="Arial"/>
              </w:rPr>
            </w:pPr>
            <w:r w:rsidRPr="00547A4F">
              <w:rPr>
                <w:rFonts w:ascii="Arial" w:hAnsi="Arial" w:cs="Arial"/>
              </w:rPr>
              <w:t xml:space="preserve">El programa PIE mejorara los medios necesarios para los alumnos con necesidades educativas especiales del establecimiento a través de las adecuaciones curriculares en Lenguaje y Matemáticas las que serán incorporadas a los lineamientos establecidos por la institución para alcanzar los logros establecidos. </w:t>
            </w:r>
          </w:p>
        </w:tc>
      </w:tr>
      <w:tr w:rsidR="003C194E" w:rsidRPr="00547A4F" w14:paraId="0C5FC065" w14:textId="77777777" w:rsidTr="00F71C5C">
        <w:trPr>
          <w:trHeight w:val="1811"/>
        </w:trPr>
        <w:tc>
          <w:tcPr>
            <w:tcW w:w="2693" w:type="dxa"/>
            <w:tcBorders>
              <w:top w:val="single" w:sz="4" w:space="0" w:color="000000"/>
              <w:left w:val="single" w:sz="4" w:space="0" w:color="000000"/>
              <w:bottom w:val="single" w:sz="4" w:space="0" w:color="000000"/>
              <w:right w:val="single" w:sz="4" w:space="0" w:color="000000"/>
            </w:tcBorders>
          </w:tcPr>
          <w:p w14:paraId="02E8671F" w14:textId="77777777" w:rsidR="003C194E" w:rsidRPr="00547A4F" w:rsidRDefault="003C194E" w:rsidP="00F71C5C">
            <w:pPr>
              <w:spacing w:after="112" w:line="360" w:lineRule="auto"/>
              <w:rPr>
                <w:rFonts w:ascii="Arial" w:hAnsi="Arial" w:cs="Arial"/>
              </w:rPr>
            </w:pPr>
            <w:r w:rsidRPr="00547A4F">
              <w:rPr>
                <w:rFonts w:ascii="Arial" w:hAnsi="Arial" w:cs="Arial"/>
                <w:b/>
              </w:rPr>
              <w:t xml:space="preserve"> </w:t>
            </w:r>
          </w:p>
          <w:p w14:paraId="28C8B5F4" w14:textId="77777777" w:rsidR="003C194E" w:rsidRPr="00547A4F" w:rsidRDefault="003C194E" w:rsidP="00F71C5C">
            <w:pPr>
              <w:spacing w:line="360" w:lineRule="auto"/>
              <w:rPr>
                <w:rFonts w:ascii="Arial" w:hAnsi="Arial" w:cs="Arial"/>
              </w:rPr>
            </w:pPr>
            <w:r w:rsidRPr="00547A4F">
              <w:rPr>
                <w:rFonts w:ascii="Arial" w:hAnsi="Arial" w:cs="Arial"/>
                <w:b/>
              </w:rPr>
              <w:t xml:space="preserve">Objetivo (s) de la ley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36F91322" w14:textId="77777777" w:rsidR="003C194E" w:rsidRPr="00547A4F" w:rsidRDefault="003C194E" w:rsidP="00F71C5C">
            <w:pPr>
              <w:spacing w:line="360" w:lineRule="auto"/>
              <w:rPr>
                <w:rFonts w:ascii="Arial" w:hAnsi="Arial" w:cs="Arial"/>
              </w:rPr>
            </w:pPr>
            <w:r w:rsidRPr="00547A4F">
              <w:rPr>
                <w:rFonts w:ascii="Arial" w:hAnsi="Arial" w:cs="Arial"/>
              </w:rPr>
              <w:t xml:space="preserve">Generar cambios en las concepciones, actitudes y prácticas de los distintos actores vinculados a la educación, contribuyendo a la eliminación de barreras al aprendizaje, la participación de los estudiantes y, especialmente, desarrollando una agenda de educación que sea verdaderamente para todos. </w:t>
            </w:r>
          </w:p>
        </w:tc>
      </w:tr>
      <w:tr w:rsidR="003C194E" w:rsidRPr="00547A4F" w14:paraId="29AD8157" w14:textId="77777777" w:rsidTr="00F71C5C">
        <w:trPr>
          <w:trHeight w:val="370"/>
        </w:trPr>
        <w:tc>
          <w:tcPr>
            <w:tcW w:w="2693" w:type="dxa"/>
            <w:vMerge w:val="restart"/>
            <w:tcBorders>
              <w:top w:val="single" w:sz="4" w:space="0" w:color="000000"/>
              <w:left w:val="single" w:sz="4" w:space="0" w:color="000000"/>
              <w:bottom w:val="single" w:sz="4" w:space="0" w:color="000000"/>
              <w:right w:val="single" w:sz="4" w:space="0" w:color="000000"/>
            </w:tcBorders>
          </w:tcPr>
          <w:p w14:paraId="50648947" w14:textId="77777777" w:rsidR="003C194E" w:rsidRPr="00547A4F" w:rsidRDefault="003C194E" w:rsidP="00F71C5C">
            <w:pPr>
              <w:spacing w:after="112" w:line="360" w:lineRule="auto"/>
              <w:rPr>
                <w:rFonts w:ascii="Arial" w:hAnsi="Arial" w:cs="Arial"/>
              </w:rPr>
            </w:pPr>
            <w:r w:rsidRPr="00547A4F">
              <w:rPr>
                <w:rFonts w:ascii="Arial" w:hAnsi="Arial" w:cs="Arial"/>
                <w:b/>
              </w:rPr>
              <w:t xml:space="preserve"> </w:t>
            </w:r>
          </w:p>
          <w:p w14:paraId="3BF3578A" w14:textId="77777777" w:rsidR="003C194E" w:rsidRPr="00547A4F" w:rsidRDefault="003C194E" w:rsidP="00F71C5C">
            <w:pPr>
              <w:spacing w:line="360" w:lineRule="auto"/>
              <w:rPr>
                <w:rFonts w:ascii="Arial" w:hAnsi="Arial" w:cs="Arial"/>
              </w:rPr>
            </w:pPr>
            <w:r w:rsidRPr="00547A4F">
              <w:rPr>
                <w:rFonts w:ascii="Arial" w:hAnsi="Arial" w:cs="Arial"/>
                <w:b/>
              </w:rPr>
              <w:t xml:space="preserve">Fechas </w:t>
            </w:r>
          </w:p>
        </w:tc>
        <w:tc>
          <w:tcPr>
            <w:tcW w:w="2695" w:type="dxa"/>
            <w:tcBorders>
              <w:top w:val="single" w:sz="4" w:space="0" w:color="000000"/>
              <w:left w:val="single" w:sz="4" w:space="0" w:color="000000"/>
              <w:bottom w:val="single" w:sz="4" w:space="0" w:color="000000"/>
              <w:right w:val="single" w:sz="4" w:space="0" w:color="000000"/>
            </w:tcBorders>
            <w:vAlign w:val="bottom"/>
          </w:tcPr>
          <w:p w14:paraId="01720E72" w14:textId="77777777" w:rsidR="003C194E" w:rsidRPr="00547A4F" w:rsidRDefault="003C194E" w:rsidP="00F71C5C">
            <w:pPr>
              <w:spacing w:line="360" w:lineRule="auto"/>
              <w:rPr>
                <w:rFonts w:ascii="Arial" w:hAnsi="Arial" w:cs="Arial"/>
              </w:rPr>
            </w:pPr>
            <w:r w:rsidRPr="00547A4F">
              <w:rPr>
                <w:rFonts w:ascii="Arial" w:hAnsi="Arial" w:cs="Arial"/>
                <w:b/>
              </w:rPr>
              <w:t xml:space="preserve">Inicio </w:t>
            </w:r>
          </w:p>
        </w:tc>
        <w:tc>
          <w:tcPr>
            <w:tcW w:w="4394" w:type="dxa"/>
            <w:tcBorders>
              <w:top w:val="single" w:sz="4" w:space="0" w:color="000000"/>
              <w:left w:val="single" w:sz="4" w:space="0" w:color="000000"/>
              <w:bottom w:val="single" w:sz="4" w:space="0" w:color="000000"/>
              <w:right w:val="single" w:sz="4" w:space="0" w:color="000000"/>
            </w:tcBorders>
            <w:vAlign w:val="bottom"/>
          </w:tcPr>
          <w:p w14:paraId="0FA0DF91"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Febrero </w:t>
            </w:r>
          </w:p>
        </w:tc>
      </w:tr>
      <w:tr w:rsidR="003C194E" w:rsidRPr="00547A4F" w14:paraId="21CC3DB7" w14:textId="77777777" w:rsidTr="00F71C5C">
        <w:trPr>
          <w:trHeight w:val="446"/>
        </w:trPr>
        <w:tc>
          <w:tcPr>
            <w:tcW w:w="0" w:type="auto"/>
            <w:vMerge/>
            <w:tcBorders>
              <w:top w:val="nil"/>
              <w:left w:val="single" w:sz="4" w:space="0" w:color="000000"/>
              <w:bottom w:val="single" w:sz="4" w:space="0" w:color="000000"/>
              <w:right w:val="single" w:sz="4" w:space="0" w:color="000000"/>
            </w:tcBorders>
          </w:tcPr>
          <w:p w14:paraId="0047A669" w14:textId="77777777" w:rsidR="003C194E" w:rsidRPr="00547A4F" w:rsidRDefault="003C194E" w:rsidP="00F71C5C">
            <w:pPr>
              <w:spacing w:after="160" w:line="360" w:lineRule="auto"/>
              <w:rPr>
                <w:rFonts w:ascii="Arial" w:hAnsi="Arial" w:cs="Arial"/>
              </w:rPr>
            </w:pPr>
          </w:p>
        </w:tc>
        <w:tc>
          <w:tcPr>
            <w:tcW w:w="2695" w:type="dxa"/>
            <w:tcBorders>
              <w:top w:val="single" w:sz="4" w:space="0" w:color="000000"/>
              <w:left w:val="single" w:sz="4" w:space="0" w:color="000000"/>
              <w:bottom w:val="single" w:sz="4" w:space="0" w:color="000000"/>
              <w:right w:val="single" w:sz="4" w:space="0" w:color="000000"/>
            </w:tcBorders>
          </w:tcPr>
          <w:p w14:paraId="57C7C407" w14:textId="77777777" w:rsidR="003C194E" w:rsidRPr="00547A4F" w:rsidRDefault="003C194E" w:rsidP="00F71C5C">
            <w:pPr>
              <w:spacing w:line="360" w:lineRule="auto"/>
              <w:rPr>
                <w:rFonts w:ascii="Arial" w:hAnsi="Arial" w:cs="Arial"/>
              </w:rPr>
            </w:pPr>
            <w:r w:rsidRPr="00547A4F">
              <w:rPr>
                <w:rFonts w:ascii="Arial" w:hAnsi="Arial" w:cs="Arial"/>
                <w:b/>
              </w:rPr>
              <w:t xml:space="preserve">Término </w:t>
            </w:r>
          </w:p>
        </w:tc>
        <w:tc>
          <w:tcPr>
            <w:tcW w:w="4394" w:type="dxa"/>
            <w:tcBorders>
              <w:top w:val="single" w:sz="4" w:space="0" w:color="000000"/>
              <w:left w:val="single" w:sz="4" w:space="0" w:color="000000"/>
              <w:bottom w:val="single" w:sz="4" w:space="0" w:color="000000"/>
              <w:right w:val="single" w:sz="4" w:space="0" w:color="000000"/>
            </w:tcBorders>
          </w:tcPr>
          <w:p w14:paraId="25B81361"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Diciembre </w:t>
            </w:r>
          </w:p>
        </w:tc>
      </w:tr>
      <w:tr w:rsidR="003C194E" w:rsidRPr="00547A4F" w14:paraId="0DB87E83"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33686847"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p w14:paraId="47753A9E" w14:textId="77777777" w:rsidR="003C194E" w:rsidRPr="00547A4F" w:rsidRDefault="003C194E" w:rsidP="00F71C5C">
            <w:pPr>
              <w:spacing w:line="360" w:lineRule="auto"/>
              <w:rPr>
                <w:rFonts w:ascii="Arial" w:hAnsi="Arial" w:cs="Arial"/>
              </w:rPr>
            </w:pPr>
            <w:r w:rsidRPr="00547A4F">
              <w:rPr>
                <w:rFonts w:ascii="Arial" w:hAnsi="Arial" w:cs="Arial"/>
                <w:b/>
              </w:rPr>
              <w:t xml:space="preserve">Responsable </w:t>
            </w:r>
          </w:p>
          <w:p w14:paraId="77569C88"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tc>
        <w:tc>
          <w:tcPr>
            <w:tcW w:w="2695" w:type="dxa"/>
            <w:tcBorders>
              <w:top w:val="single" w:sz="4" w:space="0" w:color="000000"/>
              <w:left w:val="single" w:sz="4" w:space="0" w:color="000000"/>
              <w:bottom w:val="single" w:sz="4" w:space="0" w:color="000000"/>
              <w:right w:val="single" w:sz="4" w:space="0" w:color="000000"/>
            </w:tcBorders>
          </w:tcPr>
          <w:p w14:paraId="50C00524"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p w14:paraId="71921A1B" w14:textId="77777777" w:rsidR="003C194E" w:rsidRPr="00547A4F" w:rsidRDefault="003C194E" w:rsidP="00F71C5C">
            <w:pPr>
              <w:spacing w:line="360" w:lineRule="auto"/>
              <w:rPr>
                <w:rFonts w:ascii="Arial" w:hAnsi="Arial" w:cs="Arial"/>
              </w:rPr>
            </w:pPr>
            <w:r w:rsidRPr="00547A4F">
              <w:rPr>
                <w:rFonts w:ascii="Arial" w:hAnsi="Arial" w:cs="Arial"/>
                <w:b/>
              </w:rPr>
              <w:t xml:space="preserve">Cargo </w:t>
            </w:r>
          </w:p>
        </w:tc>
        <w:tc>
          <w:tcPr>
            <w:tcW w:w="4394" w:type="dxa"/>
            <w:tcBorders>
              <w:top w:val="single" w:sz="4" w:space="0" w:color="000000"/>
              <w:left w:val="single" w:sz="4" w:space="0" w:color="000000"/>
              <w:bottom w:val="single" w:sz="4" w:space="0" w:color="000000"/>
              <w:right w:val="single" w:sz="4" w:space="0" w:color="000000"/>
            </w:tcBorders>
          </w:tcPr>
          <w:p w14:paraId="0D006A75"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 </w:t>
            </w:r>
          </w:p>
          <w:p w14:paraId="6400CCAA"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UTP – PIE </w:t>
            </w:r>
          </w:p>
        </w:tc>
      </w:tr>
      <w:tr w:rsidR="003C194E" w:rsidRPr="00547A4F" w14:paraId="696449F0"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79DA1884" w14:textId="77777777" w:rsidR="003C194E" w:rsidRPr="00547A4F" w:rsidRDefault="003C194E" w:rsidP="00F71C5C">
            <w:pPr>
              <w:spacing w:line="360" w:lineRule="auto"/>
              <w:rPr>
                <w:rFonts w:ascii="Arial" w:hAnsi="Arial" w:cs="Arial"/>
              </w:rPr>
            </w:pPr>
            <w:r w:rsidRPr="00547A4F">
              <w:rPr>
                <w:rFonts w:ascii="Arial" w:hAnsi="Arial" w:cs="Arial"/>
                <w:b/>
              </w:rPr>
              <w:t xml:space="preserve">Recursos para la implementación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3EEB713F" w14:textId="77777777" w:rsidR="003C194E" w:rsidRPr="00547A4F" w:rsidRDefault="003C194E" w:rsidP="00F71C5C">
            <w:pPr>
              <w:spacing w:line="360" w:lineRule="auto"/>
              <w:rPr>
                <w:rFonts w:ascii="Arial" w:hAnsi="Arial" w:cs="Arial"/>
              </w:rPr>
            </w:pPr>
            <w:r w:rsidRPr="00547A4F">
              <w:rPr>
                <w:rFonts w:ascii="Arial" w:hAnsi="Arial" w:cs="Arial"/>
              </w:rPr>
              <w:t xml:space="preserve">Recursos humanos, recursos tecnológicos, insumos computacionales, material didáctico, pizarra, mobiliario, otros. </w:t>
            </w:r>
          </w:p>
        </w:tc>
      </w:tr>
      <w:tr w:rsidR="003C194E" w:rsidRPr="00547A4F" w14:paraId="7099AD7D" w14:textId="77777777" w:rsidTr="00F71C5C">
        <w:trPr>
          <w:trHeight w:val="1219"/>
        </w:trPr>
        <w:tc>
          <w:tcPr>
            <w:tcW w:w="2693" w:type="dxa"/>
            <w:tcBorders>
              <w:top w:val="single" w:sz="4" w:space="0" w:color="000000"/>
              <w:left w:val="single" w:sz="4" w:space="0" w:color="000000"/>
              <w:bottom w:val="single" w:sz="4" w:space="0" w:color="000000"/>
              <w:right w:val="single" w:sz="4" w:space="0" w:color="000000"/>
            </w:tcBorders>
          </w:tcPr>
          <w:p w14:paraId="7D8BA407" w14:textId="77777777" w:rsidR="003C194E" w:rsidRPr="00547A4F" w:rsidRDefault="003C194E" w:rsidP="00F71C5C">
            <w:pPr>
              <w:spacing w:line="360" w:lineRule="auto"/>
              <w:rPr>
                <w:rFonts w:ascii="Arial" w:hAnsi="Arial" w:cs="Arial"/>
              </w:rPr>
            </w:pPr>
            <w:r w:rsidRPr="00547A4F">
              <w:rPr>
                <w:rFonts w:ascii="Arial" w:hAnsi="Arial" w:cs="Arial"/>
                <w:b/>
              </w:rPr>
              <w:t xml:space="preserve">Programa con el que financia las acciones </w:t>
            </w:r>
          </w:p>
        </w:tc>
        <w:tc>
          <w:tcPr>
            <w:tcW w:w="7089" w:type="dxa"/>
            <w:gridSpan w:val="2"/>
            <w:tcBorders>
              <w:top w:val="single" w:sz="4" w:space="0" w:color="000000"/>
              <w:left w:val="single" w:sz="4" w:space="0" w:color="000000"/>
              <w:bottom w:val="single" w:sz="4" w:space="0" w:color="000000"/>
              <w:right w:val="single" w:sz="4" w:space="0" w:color="000000"/>
            </w:tcBorders>
          </w:tcPr>
          <w:p w14:paraId="71209CEC" w14:textId="77777777" w:rsidR="003C194E" w:rsidRPr="00547A4F" w:rsidRDefault="003C194E" w:rsidP="00F71C5C">
            <w:pPr>
              <w:spacing w:after="69" w:line="360" w:lineRule="auto"/>
              <w:rPr>
                <w:rFonts w:ascii="Arial" w:hAnsi="Arial" w:cs="Arial"/>
              </w:rPr>
            </w:pPr>
            <w:r w:rsidRPr="00547A4F">
              <w:rPr>
                <w:rFonts w:ascii="Arial" w:hAnsi="Arial" w:cs="Arial"/>
              </w:rPr>
              <w:t xml:space="preserve"> </w:t>
            </w:r>
          </w:p>
          <w:p w14:paraId="0B30F7A8" w14:textId="77777777" w:rsidR="003C194E" w:rsidRPr="00547A4F" w:rsidRDefault="003C194E" w:rsidP="00F71C5C">
            <w:pPr>
              <w:spacing w:line="360" w:lineRule="auto"/>
              <w:rPr>
                <w:rFonts w:ascii="Arial" w:hAnsi="Arial" w:cs="Arial"/>
              </w:rPr>
            </w:pPr>
            <w:r w:rsidRPr="00547A4F">
              <w:rPr>
                <w:rFonts w:ascii="Arial" w:hAnsi="Arial" w:cs="Arial"/>
              </w:rPr>
              <w:t xml:space="preserve">SEP - PIE </w:t>
            </w:r>
          </w:p>
        </w:tc>
      </w:tr>
      <w:tr w:rsidR="003C194E" w:rsidRPr="00547A4F" w14:paraId="4FE44E2C" w14:textId="77777777" w:rsidTr="00F71C5C">
        <w:trPr>
          <w:trHeight w:val="730"/>
        </w:trPr>
        <w:tc>
          <w:tcPr>
            <w:tcW w:w="2693" w:type="dxa"/>
            <w:tcBorders>
              <w:top w:val="single" w:sz="4" w:space="0" w:color="000000"/>
              <w:left w:val="single" w:sz="4" w:space="0" w:color="000000"/>
              <w:bottom w:val="single" w:sz="4" w:space="0" w:color="000000"/>
              <w:right w:val="single" w:sz="4" w:space="0" w:color="000000"/>
            </w:tcBorders>
          </w:tcPr>
          <w:p w14:paraId="183FE5DB" w14:textId="77777777" w:rsidR="003C194E" w:rsidRPr="00547A4F" w:rsidRDefault="003C194E" w:rsidP="00F71C5C">
            <w:pPr>
              <w:spacing w:line="360" w:lineRule="auto"/>
              <w:rPr>
                <w:rFonts w:ascii="Arial" w:hAnsi="Arial" w:cs="Arial"/>
              </w:rPr>
            </w:pPr>
            <w:r w:rsidRPr="00547A4F">
              <w:rPr>
                <w:rFonts w:ascii="Arial" w:hAnsi="Arial" w:cs="Arial"/>
                <w:b/>
              </w:rPr>
              <w:t xml:space="preserve">Medios de verificación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6661C58B" w14:textId="77777777" w:rsidR="003C194E" w:rsidRPr="00547A4F" w:rsidRDefault="003C194E" w:rsidP="00F71C5C">
            <w:pPr>
              <w:spacing w:line="360" w:lineRule="auto"/>
              <w:rPr>
                <w:rFonts w:ascii="Arial" w:hAnsi="Arial" w:cs="Arial"/>
              </w:rPr>
            </w:pPr>
            <w:r w:rsidRPr="00547A4F">
              <w:rPr>
                <w:rFonts w:ascii="Arial" w:hAnsi="Arial" w:cs="Arial"/>
              </w:rPr>
              <w:t xml:space="preserve">Planificaciones, PEI, Registro de adecuaciones lenguaje, Registro de adecuaciones matemática, otros. </w:t>
            </w:r>
          </w:p>
        </w:tc>
      </w:tr>
    </w:tbl>
    <w:p w14:paraId="6F38E751" w14:textId="380B11D2" w:rsidR="003C194E" w:rsidRDefault="003C194E" w:rsidP="003C194E">
      <w:pPr>
        <w:spacing w:after="197" w:line="360" w:lineRule="auto"/>
        <w:jc w:val="both"/>
        <w:rPr>
          <w:rFonts w:ascii="Arial" w:hAnsi="Arial" w:cs="Arial"/>
          <w:b/>
          <w:bCs/>
        </w:rPr>
      </w:pPr>
    </w:p>
    <w:tbl>
      <w:tblPr>
        <w:tblStyle w:val="TableGrid"/>
        <w:tblW w:w="9782" w:type="dxa"/>
        <w:tblInd w:w="-472" w:type="dxa"/>
        <w:tblCellMar>
          <w:top w:w="44" w:type="dxa"/>
          <w:left w:w="107" w:type="dxa"/>
          <w:bottom w:w="4" w:type="dxa"/>
          <w:right w:w="57" w:type="dxa"/>
        </w:tblCellMar>
        <w:tblLook w:val="04A0" w:firstRow="1" w:lastRow="0" w:firstColumn="1" w:lastColumn="0" w:noHBand="0" w:noVBand="1"/>
      </w:tblPr>
      <w:tblGrid>
        <w:gridCol w:w="2693"/>
        <w:gridCol w:w="2695"/>
        <w:gridCol w:w="4394"/>
      </w:tblGrid>
      <w:tr w:rsidR="003C194E" w:rsidRPr="00547A4F" w14:paraId="24336E11" w14:textId="77777777" w:rsidTr="00F71C5C">
        <w:trPr>
          <w:trHeight w:val="2528"/>
        </w:trPr>
        <w:tc>
          <w:tcPr>
            <w:tcW w:w="2693" w:type="dxa"/>
            <w:tcBorders>
              <w:top w:val="single" w:sz="4" w:space="0" w:color="auto"/>
              <w:left w:val="single" w:sz="4" w:space="0" w:color="auto"/>
              <w:bottom w:val="single" w:sz="4" w:space="0" w:color="auto"/>
              <w:right w:val="single" w:sz="4" w:space="0" w:color="auto"/>
            </w:tcBorders>
            <w:shd w:val="clear" w:color="auto" w:fill="DEEAF6"/>
          </w:tcPr>
          <w:p w14:paraId="6A1EE073" w14:textId="77777777" w:rsidR="003C194E" w:rsidRPr="00547A4F" w:rsidRDefault="003C194E" w:rsidP="00F71C5C">
            <w:pPr>
              <w:spacing w:after="112" w:line="360" w:lineRule="auto"/>
              <w:rPr>
                <w:rFonts w:ascii="Arial" w:hAnsi="Arial" w:cs="Arial"/>
              </w:rPr>
            </w:pPr>
          </w:p>
          <w:p w14:paraId="3D959589" w14:textId="77777777" w:rsidR="003C194E" w:rsidRPr="00547A4F" w:rsidRDefault="003C194E" w:rsidP="00F71C5C">
            <w:pPr>
              <w:spacing w:line="360" w:lineRule="auto"/>
              <w:rPr>
                <w:rFonts w:ascii="Arial" w:hAnsi="Arial" w:cs="Arial"/>
              </w:rPr>
            </w:pPr>
            <w:r w:rsidRPr="00547A4F">
              <w:rPr>
                <w:rFonts w:ascii="Arial" w:hAnsi="Arial" w:cs="Arial"/>
                <w:b/>
              </w:rPr>
              <w:t xml:space="preserve">Acción (Nombre y descripción) </w:t>
            </w:r>
          </w:p>
        </w:tc>
        <w:tc>
          <w:tcPr>
            <w:tcW w:w="7089" w:type="dxa"/>
            <w:gridSpan w:val="2"/>
            <w:tcBorders>
              <w:top w:val="single" w:sz="4" w:space="0" w:color="auto"/>
              <w:left w:val="single" w:sz="4" w:space="0" w:color="auto"/>
              <w:bottom w:val="single" w:sz="4" w:space="0" w:color="auto"/>
              <w:right w:val="single" w:sz="4" w:space="0" w:color="auto"/>
            </w:tcBorders>
            <w:shd w:val="clear" w:color="auto" w:fill="DEEAF6"/>
            <w:vAlign w:val="bottom"/>
          </w:tcPr>
          <w:p w14:paraId="2E9688FB" w14:textId="77777777" w:rsidR="003C194E" w:rsidRPr="00547A4F" w:rsidRDefault="003C194E" w:rsidP="00F71C5C">
            <w:pPr>
              <w:spacing w:after="69" w:line="360" w:lineRule="auto"/>
              <w:jc w:val="center"/>
              <w:rPr>
                <w:rFonts w:ascii="Arial" w:hAnsi="Arial" w:cs="Arial"/>
              </w:rPr>
            </w:pPr>
            <w:r w:rsidRPr="00547A4F">
              <w:rPr>
                <w:rFonts w:ascii="Arial" w:hAnsi="Arial" w:cs="Arial"/>
                <w:b/>
              </w:rPr>
              <w:t xml:space="preserve">Diversificación de estrategias, escenarios y acciones pedagógicas. </w:t>
            </w:r>
          </w:p>
          <w:p w14:paraId="6011C159" w14:textId="77777777" w:rsidR="003C194E" w:rsidRPr="00547A4F" w:rsidRDefault="003C194E" w:rsidP="00F71C5C">
            <w:pPr>
              <w:spacing w:line="360" w:lineRule="auto"/>
              <w:rPr>
                <w:rFonts w:ascii="Arial" w:hAnsi="Arial" w:cs="Arial"/>
              </w:rPr>
            </w:pPr>
            <w:r w:rsidRPr="00547A4F">
              <w:rPr>
                <w:rFonts w:ascii="Arial" w:hAnsi="Arial" w:cs="Arial"/>
              </w:rPr>
              <w:t xml:space="preserve">Realizar variadas estrategias en el proceso pedagógico, para hacerlo más motivador y efectivo. Las estrategias apuntan a los tres aspectos metodológicos para desarrollar habilidades y competencias de aprendizajes, según canales de percepción auditivo, visual, kinestésico, (test aplicación PIE) y cambio de escenarios como: salidas pedagógicas, culturales y medio ambientales. </w:t>
            </w:r>
          </w:p>
        </w:tc>
      </w:tr>
      <w:tr w:rsidR="003C194E" w:rsidRPr="00547A4F" w14:paraId="0B94569D" w14:textId="77777777" w:rsidTr="00F71C5C">
        <w:trPr>
          <w:trHeight w:val="1451"/>
        </w:trPr>
        <w:tc>
          <w:tcPr>
            <w:tcW w:w="2693" w:type="dxa"/>
            <w:tcBorders>
              <w:top w:val="single" w:sz="4" w:space="0" w:color="auto"/>
              <w:left w:val="single" w:sz="4" w:space="0" w:color="auto"/>
              <w:bottom w:val="single" w:sz="4" w:space="0" w:color="auto"/>
              <w:right w:val="single" w:sz="4" w:space="0" w:color="auto"/>
            </w:tcBorders>
          </w:tcPr>
          <w:p w14:paraId="641249E1" w14:textId="77777777" w:rsidR="003C194E" w:rsidRPr="00547A4F" w:rsidRDefault="003C194E" w:rsidP="00F71C5C">
            <w:pPr>
              <w:spacing w:after="112" w:line="360" w:lineRule="auto"/>
              <w:rPr>
                <w:rFonts w:ascii="Arial" w:hAnsi="Arial" w:cs="Arial"/>
              </w:rPr>
            </w:pPr>
            <w:r w:rsidRPr="00547A4F">
              <w:rPr>
                <w:rFonts w:ascii="Arial" w:hAnsi="Arial" w:cs="Arial"/>
                <w:b/>
              </w:rPr>
              <w:t xml:space="preserve"> </w:t>
            </w:r>
          </w:p>
          <w:p w14:paraId="2CA9366C" w14:textId="77777777" w:rsidR="003C194E" w:rsidRPr="00547A4F" w:rsidRDefault="003C194E" w:rsidP="00F71C5C">
            <w:pPr>
              <w:spacing w:line="360" w:lineRule="auto"/>
              <w:rPr>
                <w:rFonts w:ascii="Arial" w:hAnsi="Arial" w:cs="Arial"/>
              </w:rPr>
            </w:pPr>
            <w:r w:rsidRPr="00547A4F">
              <w:rPr>
                <w:rFonts w:ascii="Arial" w:hAnsi="Arial" w:cs="Arial"/>
                <w:b/>
              </w:rPr>
              <w:t xml:space="preserve">Objetivo (s) de la ley </w:t>
            </w:r>
          </w:p>
        </w:tc>
        <w:tc>
          <w:tcPr>
            <w:tcW w:w="7089" w:type="dxa"/>
            <w:gridSpan w:val="2"/>
            <w:tcBorders>
              <w:top w:val="single" w:sz="4" w:space="0" w:color="auto"/>
              <w:left w:val="single" w:sz="4" w:space="0" w:color="auto"/>
              <w:bottom w:val="single" w:sz="4" w:space="0" w:color="auto"/>
              <w:right w:val="single" w:sz="4" w:space="0" w:color="auto"/>
            </w:tcBorders>
            <w:vAlign w:val="bottom"/>
          </w:tcPr>
          <w:p w14:paraId="7299A679" w14:textId="77777777" w:rsidR="003C194E" w:rsidRPr="00547A4F" w:rsidRDefault="003C194E" w:rsidP="00F71C5C">
            <w:pPr>
              <w:spacing w:line="360" w:lineRule="auto"/>
              <w:rPr>
                <w:rFonts w:ascii="Arial" w:hAnsi="Arial" w:cs="Arial"/>
              </w:rPr>
            </w:pPr>
            <w:r w:rsidRPr="00547A4F">
              <w:rPr>
                <w:rFonts w:ascii="Arial" w:hAnsi="Arial" w:cs="Arial"/>
              </w:rPr>
              <w:t xml:space="preserve">Incorporar prácticas cotidianas que aporten a la transformación de la cultura escolar y al desarrollo de capacidades que sustenten procesos pertinentes y relevantes a la inclusión de la heterogeneidad y particularidades de cada estudiante. </w:t>
            </w:r>
          </w:p>
        </w:tc>
      </w:tr>
      <w:tr w:rsidR="003C194E" w:rsidRPr="00547A4F" w14:paraId="5A0E769A" w14:textId="77777777" w:rsidTr="00F71C5C">
        <w:trPr>
          <w:trHeight w:val="370"/>
        </w:trPr>
        <w:tc>
          <w:tcPr>
            <w:tcW w:w="2693" w:type="dxa"/>
            <w:vMerge w:val="restart"/>
            <w:tcBorders>
              <w:top w:val="single" w:sz="4" w:space="0" w:color="auto"/>
              <w:left w:val="single" w:sz="4" w:space="0" w:color="auto"/>
              <w:bottom w:val="single" w:sz="4" w:space="0" w:color="auto"/>
              <w:right w:val="single" w:sz="4" w:space="0" w:color="auto"/>
            </w:tcBorders>
          </w:tcPr>
          <w:p w14:paraId="54CB72D1" w14:textId="77777777" w:rsidR="003C194E" w:rsidRPr="00547A4F" w:rsidRDefault="003C194E" w:rsidP="00F71C5C">
            <w:pPr>
              <w:spacing w:after="112" w:line="360" w:lineRule="auto"/>
              <w:rPr>
                <w:rFonts w:ascii="Arial" w:hAnsi="Arial" w:cs="Arial"/>
              </w:rPr>
            </w:pPr>
            <w:r w:rsidRPr="00547A4F">
              <w:rPr>
                <w:rFonts w:ascii="Arial" w:hAnsi="Arial" w:cs="Arial"/>
                <w:b/>
              </w:rPr>
              <w:t xml:space="preserve"> </w:t>
            </w:r>
          </w:p>
          <w:p w14:paraId="1C009518" w14:textId="77777777" w:rsidR="003C194E" w:rsidRPr="00547A4F" w:rsidRDefault="003C194E" w:rsidP="00F71C5C">
            <w:pPr>
              <w:spacing w:line="360" w:lineRule="auto"/>
              <w:rPr>
                <w:rFonts w:ascii="Arial" w:hAnsi="Arial" w:cs="Arial"/>
              </w:rPr>
            </w:pPr>
            <w:r w:rsidRPr="00547A4F">
              <w:rPr>
                <w:rFonts w:ascii="Arial" w:hAnsi="Arial" w:cs="Arial"/>
                <w:b/>
              </w:rPr>
              <w:t xml:space="preserve">Fechas </w:t>
            </w:r>
          </w:p>
        </w:tc>
        <w:tc>
          <w:tcPr>
            <w:tcW w:w="2695" w:type="dxa"/>
            <w:tcBorders>
              <w:top w:val="single" w:sz="4" w:space="0" w:color="auto"/>
              <w:left w:val="single" w:sz="4" w:space="0" w:color="auto"/>
              <w:bottom w:val="single" w:sz="4" w:space="0" w:color="auto"/>
              <w:right w:val="single" w:sz="4" w:space="0" w:color="auto"/>
            </w:tcBorders>
            <w:vAlign w:val="bottom"/>
          </w:tcPr>
          <w:p w14:paraId="5D64730A" w14:textId="77777777" w:rsidR="003C194E" w:rsidRPr="00547A4F" w:rsidRDefault="003C194E" w:rsidP="00F71C5C">
            <w:pPr>
              <w:spacing w:line="360" w:lineRule="auto"/>
              <w:rPr>
                <w:rFonts w:ascii="Arial" w:hAnsi="Arial" w:cs="Arial"/>
              </w:rPr>
            </w:pPr>
            <w:r w:rsidRPr="00547A4F">
              <w:rPr>
                <w:rFonts w:ascii="Arial" w:hAnsi="Arial" w:cs="Arial"/>
                <w:b/>
              </w:rPr>
              <w:t xml:space="preserve">Inicio </w:t>
            </w:r>
          </w:p>
        </w:tc>
        <w:tc>
          <w:tcPr>
            <w:tcW w:w="4394" w:type="dxa"/>
            <w:tcBorders>
              <w:top w:val="single" w:sz="4" w:space="0" w:color="auto"/>
              <w:left w:val="single" w:sz="4" w:space="0" w:color="auto"/>
              <w:bottom w:val="single" w:sz="4" w:space="0" w:color="auto"/>
              <w:right w:val="single" w:sz="4" w:space="0" w:color="auto"/>
            </w:tcBorders>
            <w:vAlign w:val="bottom"/>
          </w:tcPr>
          <w:p w14:paraId="719E1EBF"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Febrero </w:t>
            </w:r>
          </w:p>
        </w:tc>
      </w:tr>
      <w:tr w:rsidR="003C194E" w:rsidRPr="00547A4F" w14:paraId="79F8EE1E" w14:textId="77777777" w:rsidTr="00F71C5C">
        <w:trPr>
          <w:trHeight w:val="446"/>
        </w:trPr>
        <w:tc>
          <w:tcPr>
            <w:tcW w:w="0" w:type="auto"/>
            <w:vMerge/>
            <w:tcBorders>
              <w:top w:val="single" w:sz="4" w:space="0" w:color="auto"/>
              <w:left w:val="single" w:sz="4" w:space="0" w:color="auto"/>
              <w:bottom w:val="single" w:sz="4" w:space="0" w:color="auto"/>
              <w:right w:val="single" w:sz="4" w:space="0" w:color="auto"/>
            </w:tcBorders>
          </w:tcPr>
          <w:p w14:paraId="77E8DD77" w14:textId="77777777" w:rsidR="003C194E" w:rsidRPr="00547A4F" w:rsidRDefault="003C194E" w:rsidP="00F71C5C">
            <w:pPr>
              <w:spacing w:after="160" w:line="360" w:lineRule="auto"/>
              <w:rPr>
                <w:rFonts w:ascii="Arial" w:hAnsi="Arial" w:cs="Arial"/>
              </w:rPr>
            </w:pPr>
          </w:p>
        </w:tc>
        <w:tc>
          <w:tcPr>
            <w:tcW w:w="2695" w:type="dxa"/>
            <w:tcBorders>
              <w:top w:val="single" w:sz="4" w:space="0" w:color="auto"/>
              <w:left w:val="single" w:sz="4" w:space="0" w:color="auto"/>
              <w:bottom w:val="single" w:sz="4" w:space="0" w:color="auto"/>
              <w:right w:val="single" w:sz="4" w:space="0" w:color="auto"/>
            </w:tcBorders>
          </w:tcPr>
          <w:p w14:paraId="3B85112C" w14:textId="77777777" w:rsidR="003C194E" w:rsidRPr="00547A4F" w:rsidRDefault="003C194E" w:rsidP="00F71C5C">
            <w:pPr>
              <w:spacing w:line="360" w:lineRule="auto"/>
              <w:rPr>
                <w:rFonts w:ascii="Arial" w:hAnsi="Arial" w:cs="Arial"/>
              </w:rPr>
            </w:pPr>
            <w:r w:rsidRPr="00547A4F">
              <w:rPr>
                <w:rFonts w:ascii="Arial" w:hAnsi="Arial" w:cs="Arial"/>
                <w:b/>
              </w:rPr>
              <w:t xml:space="preserve">Término </w:t>
            </w:r>
          </w:p>
        </w:tc>
        <w:tc>
          <w:tcPr>
            <w:tcW w:w="4394" w:type="dxa"/>
            <w:tcBorders>
              <w:top w:val="single" w:sz="4" w:space="0" w:color="auto"/>
              <w:left w:val="single" w:sz="4" w:space="0" w:color="auto"/>
              <w:bottom w:val="single" w:sz="4" w:space="0" w:color="auto"/>
              <w:right w:val="single" w:sz="4" w:space="0" w:color="auto"/>
            </w:tcBorders>
          </w:tcPr>
          <w:p w14:paraId="7AF09109"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Diciembre </w:t>
            </w:r>
          </w:p>
        </w:tc>
      </w:tr>
      <w:tr w:rsidR="003C194E" w:rsidRPr="00547A4F" w14:paraId="4EBF9C6E" w14:textId="77777777" w:rsidTr="00F71C5C">
        <w:trPr>
          <w:trHeight w:val="816"/>
        </w:trPr>
        <w:tc>
          <w:tcPr>
            <w:tcW w:w="2693" w:type="dxa"/>
            <w:tcBorders>
              <w:top w:val="single" w:sz="4" w:space="0" w:color="auto"/>
              <w:left w:val="single" w:sz="4" w:space="0" w:color="auto"/>
              <w:bottom w:val="single" w:sz="4" w:space="0" w:color="auto"/>
              <w:right w:val="single" w:sz="4" w:space="0" w:color="auto"/>
            </w:tcBorders>
          </w:tcPr>
          <w:p w14:paraId="5DD3EBCF"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p w14:paraId="260A483B" w14:textId="77777777" w:rsidR="003C194E" w:rsidRPr="00547A4F" w:rsidRDefault="003C194E" w:rsidP="00F71C5C">
            <w:pPr>
              <w:spacing w:line="360" w:lineRule="auto"/>
              <w:rPr>
                <w:rFonts w:ascii="Arial" w:hAnsi="Arial" w:cs="Arial"/>
              </w:rPr>
            </w:pPr>
            <w:r w:rsidRPr="00547A4F">
              <w:rPr>
                <w:rFonts w:ascii="Arial" w:hAnsi="Arial" w:cs="Arial"/>
                <w:b/>
              </w:rPr>
              <w:t xml:space="preserve">Responsable </w:t>
            </w:r>
          </w:p>
          <w:p w14:paraId="7381C5B7"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tc>
        <w:tc>
          <w:tcPr>
            <w:tcW w:w="2695" w:type="dxa"/>
            <w:tcBorders>
              <w:top w:val="single" w:sz="4" w:space="0" w:color="auto"/>
              <w:left w:val="single" w:sz="4" w:space="0" w:color="auto"/>
              <w:bottom w:val="single" w:sz="4" w:space="0" w:color="auto"/>
              <w:right w:val="single" w:sz="4" w:space="0" w:color="auto"/>
            </w:tcBorders>
          </w:tcPr>
          <w:p w14:paraId="548AE5DB"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p w14:paraId="6FA0DD72" w14:textId="77777777" w:rsidR="003C194E" w:rsidRPr="00547A4F" w:rsidRDefault="003C194E" w:rsidP="00F71C5C">
            <w:pPr>
              <w:spacing w:line="360" w:lineRule="auto"/>
              <w:rPr>
                <w:rFonts w:ascii="Arial" w:hAnsi="Arial" w:cs="Arial"/>
              </w:rPr>
            </w:pPr>
            <w:r w:rsidRPr="00547A4F">
              <w:rPr>
                <w:rFonts w:ascii="Arial" w:hAnsi="Arial" w:cs="Arial"/>
                <w:b/>
              </w:rPr>
              <w:t xml:space="preserve">Cargo </w:t>
            </w:r>
          </w:p>
        </w:tc>
        <w:tc>
          <w:tcPr>
            <w:tcW w:w="4394" w:type="dxa"/>
            <w:tcBorders>
              <w:top w:val="single" w:sz="4" w:space="0" w:color="auto"/>
              <w:left w:val="single" w:sz="4" w:space="0" w:color="auto"/>
              <w:bottom w:val="single" w:sz="4" w:space="0" w:color="auto"/>
              <w:right w:val="single" w:sz="4" w:space="0" w:color="auto"/>
            </w:tcBorders>
          </w:tcPr>
          <w:p w14:paraId="095C44EB"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 </w:t>
            </w:r>
          </w:p>
          <w:p w14:paraId="33CCB16E"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UTP – PIE </w:t>
            </w:r>
          </w:p>
        </w:tc>
      </w:tr>
      <w:tr w:rsidR="003C194E" w:rsidRPr="00547A4F" w14:paraId="49BBF05E" w14:textId="77777777" w:rsidTr="00F71C5C">
        <w:trPr>
          <w:trHeight w:val="816"/>
        </w:trPr>
        <w:tc>
          <w:tcPr>
            <w:tcW w:w="2693" w:type="dxa"/>
            <w:tcBorders>
              <w:top w:val="single" w:sz="4" w:space="0" w:color="auto"/>
              <w:left w:val="single" w:sz="4" w:space="0" w:color="auto"/>
              <w:bottom w:val="single" w:sz="4" w:space="0" w:color="auto"/>
              <w:right w:val="single" w:sz="4" w:space="0" w:color="auto"/>
            </w:tcBorders>
          </w:tcPr>
          <w:p w14:paraId="27E10F24" w14:textId="77777777" w:rsidR="003C194E" w:rsidRPr="00547A4F" w:rsidRDefault="003C194E" w:rsidP="00F71C5C">
            <w:pPr>
              <w:spacing w:line="360" w:lineRule="auto"/>
              <w:rPr>
                <w:rFonts w:ascii="Arial" w:hAnsi="Arial" w:cs="Arial"/>
              </w:rPr>
            </w:pPr>
            <w:r w:rsidRPr="00547A4F">
              <w:rPr>
                <w:rFonts w:ascii="Arial" w:hAnsi="Arial" w:cs="Arial"/>
                <w:b/>
              </w:rPr>
              <w:t xml:space="preserve">Recursos para la implementación </w:t>
            </w:r>
          </w:p>
        </w:tc>
        <w:tc>
          <w:tcPr>
            <w:tcW w:w="7089" w:type="dxa"/>
            <w:gridSpan w:val="2"/>
            <w:tcBorders>
              <w:top w:val="single" w:sz="4" w:space="0" w:color="auto"/>
              <w:left w:val="single" w:sz="4" w:space="0" w:color="auto"/>
              <w:bottom w:val="single" w:sz="4" w:space="0" w:color="auto"/>
              <w:right w:val="single" w:sz="4" w:space="0" w:color="auto"/>
            </w:tcBorders>
          </w:tcPr>
          <w:p w14:paraId="000E9021" w14:textId="77777777" w:rsidR="003C194E" w:rsidRPr="00547A4F" w:rsidRDefault="003C194E" w:rsidP="00F71C5C">
            <w:pPr>
              <w:spacing w:line="360" w:lineRule="auto"/>
              <w:rPr>
                <w:rFonts w:ascii="Arial" w:hAnsi="Arial" w:cs="Arial"/>
              </w:rPr>
            </w:pPr>
            <w:r w:rsidRPr="00547A4F">
              <w:rPr>
                <w:rFonts w:ascii="Arial" w:hAnsi="Arial" w:cs="Arial"/>
              </w:rPr>
              <w:t xml:space="preserve">Recurso humano, recurso tecnológico, </w:t>
            </w:r>
            <w:proofErr w:type="gramStart"/>
            <w:r w:rsidRPr="00547A4F">
              <w:rPr>
                <w:rFonts w:ascii="Arial" w:hAnsi="Arial" w:cs="Arial"/>
              </w:rPr>
              <w:t>insumo computacionales</w:t>
            </w:r>
            <w:proofErr w:type="gramEnd"/>
            <w:r w:rsidRPr="00547A4F">
              <w:rPr>
                <w:rFonts w:ascii="Arial" w:hAnsi="Arial" w:cs="Arial"/>
              </w:rPr>
              <w:t xml:space="preserve">, materiales de oficina, test estilos aprendizaje, otros. </w:t>
            </w:r>
          </w:p>
        </w:tc>
      </w:tr>
      <w:tr w:rsidR="003C194E" w:rsidRPr="00547A4F" w14:paraId="539AD770" w14:textId="77777777" w:rsidTr="00F71C5C">
        <w:trPr>
          <w:trHeight w:val="1219"/>
        </w:trPr>
        <w:tc>
          <w:tcPr>
            <w:tcW w:w="2693" w:type="dxa"/>
            <w:tcBorders>
              <w:top w:val="single" w:sz="4" w:space="0" w:color="auto"/>
              <w:left w:val="single" w:sz="4" w:space="0" w:color="auto"/>
              <w:bottom w:val="single" w:sz="4" w:space="0" w:color="auto"/>
              <w:right w:val="single" w:sz="4" w:space="0" w:color="auto"/>
            </w:tcBorders>
          </w:tcPr>
          <w:p w14:paraId="4A0130B3" w14:textId="77777777" w:rsidR="003C194E" w:rsidRPr="00547A4F" w:rsidRDefault="003C194E" w:rsidP="00F71C5C">
            <w:pPr>
              <w:spacing w:after="112" w:line="360" w:lineRule="auto"/>
              <w:rPr>
                <w:rFonts w:ascii="Arial" w:hAnsi="Arial" w:cs="Arial"/>
              </w:rPr>
            </w:pPr>
            <w:r w:rsidRPr="00547A4F">
              <w:rPr>
                <w:rFonts w:ascii="Arial" w:hAnsi="Arial" w:cs="Arial"/>
                <w:b/>
              </w:rPr>
              <w:t xml:space="preserve"> </w:t>
            </w:r>
          </w:p>
          <w:p w14:paraId="2AB60F62" w14:textId="77777777" w:rsidR="003C194E" w:rsidRPr="00547A4F" w:rsidRDefault="003C194E" w:rsidP="00F71C5C">
            <w:pPr>
              <w:spacing w:line="360" w:lineRule="auto"/>
              <w:rPr>
                <w:rFonts w:ascii="Arial" w:hAnsi="Arial" w:cs="Arial"/>
              </w:rPr>
            </w:pPr>
            <w:r w:rsidRPr="00547A4F">
              <w:rPr>
                <w:rFonts w:ascii="Arial" w:hAnsi="Arial" w:cs="Arial"/>
                <w:b/>
              </w:rPr>
              <w:t xml:space="preserve">Programa con el que financia las acciones </w:t>
            </w:r>
          </w:p>
        </w:tc>
        <w:tc>
          <w:tcPr>
            <w:tcW w:w="7089" w:type="dxa"/>
            <w:gridSpan w:val="2"/>
            <w:tcBorders>
              <w:top w:val="single" w:sz="4" w:space="0" w:color="auto"/>
              <w:left w:val="single" w:sz="4" w:space="0" w:color="auto"/>
              <w:bottom w:val="single" w:sz="4" w:space="0" w:color="auto"/>
              <w:right w:val="single" w:sz="4" w:space="0" w:color="auto"/>
            </w:tcBorders>
          </w:tcPr>
          <w:p w14:paraId="2578D99A" w14:textId="77777777" w:rsidR="003C194E" w:rsidRPr="00547A4F" w:rsidRDefault="003C194E" w:rsidP="00F71C5C">
            <w:pPr>
              <w:spacing w:after="69" w:line="360" w:lineRule="auto"/>
              <w:rPr>
                <w:rFonts w:ascii="Arial" w:hAnsi="Arial" w:cs="Arial"/>
              </w:rPr>
            </w:pPr>
            <w:r w:rsidRPr="00547A4F">
              <w:rPr>
                <w:rFonts w:ascii="Arial" w:hAnsi="Arial" w:cs="Arial"/>
              </w:rPr>
              <w:t xml:space="preserve"> </w:t>
            </w:r>
          </w:p>
          <w:p w14:paraId="2840A8DC" w14:textId="77777777" w:rsidR="003C194E" w:rsidRPr="00547A4F" w:rsidRDefault="003C194E" w:rsidP="00F71C5C">
            <w:pPr>
              <w:spacing w:line="360" w:lineRule="auto"/>
              <w:rPr>
                <w:rFonts w:ascii="Arial" w:hAnsi="Arial" w:cs="Arial"/>
              </w:rPr>
            </w:pPr>
            <w:r w:rsidRPr="00547A4F">
              <w:rPr>
                <w:rFonts w:ascii="Arial" w:hAnsi="Arial" w:cs="Arial"/>
              </w:rPr>
              <w:t xml:space="preserve">SEP - PIE </w:t>
            </w:r>
          </w:p>
        </w:tc>
      </w:tr>
      <w:tr w:rsidR="003C194E" w:rsidRPr="00547A4F" w14:paraId="43C93733" w14:textId="77777777" w:rsidTr="00F71C5C">
        <w:trPr>
          <w:trHeight w:val="566"/>
        </w:trPr>
        <w:tc>
          <w:tcPr>
            <w:tcW w:w="2693" w:type="dxa"/>
            <w:tcBorders>
              <w:top w:val="single" w:sz="4" w:space="0" w:color="auto"/>
              <w:left w:val="single" w:sz="4" w:space="0" w:color="auto"/>
              <w:bottom w:val="single" w:sz="4" w:space="0" w:color="auto"/>
              <w:right w:val="single" w:sz="4" w:space="0" w:color="auto"/>
            </w:tcBorders>
          </w:tcPr>
          <w:p w14:paraId="3A24AB5F" w14:textId="77777777" w:rsidR="003C194E" w:rsidRPr="00547A4F" w:rsidRDefault="003C194E" w:rsidP="00F71C5C">
            <w:pPr>
              <w:spacing w:line="360" w:lineRule="auto"/>
              <w:rPr>
                <w:rFonts w:ascii="Arial" w:hAnsi="Arial" w:cs="Arial"/>
              </w:rPr>
            </w:pPr>
            <w:r w:rsidRPr="00547A4F">
              <w:rPr>
                <w:rFonts w:ascii="Arial" w:hAnsi="Arial" w:cs="Arial"/>
                <w:b/>
              </w:rPr>
              <w:t xml:space="preserve">Medios de verificación </w:t>
            </w:r>
          </w:p>
        </w:tc>
        <w:tc>
          <w:tcPr>
            <w:tcW w:w="7089" w:type="dxa"/>
            <w:gridSpan w:val="2"/>
            <w:tcBorders>
              <w:top w:val="single" w:sz="4" w:space="0" w:color="auto"/>
              <w:left w:val="single" w:sz="4" w:space="0" w:color="auto"/>
              <w:bottom w:val="single" w:sz="4" w:space="0" w:color="auto"/>
              <w:right w:val="single" w:sz="4" w:space="0" w:color="auto"/>
            </w:tcBorders>
            <w:vAlign w:val="center"/>
          </w:tcPr>
          <w:p w14:paraId="2BCF1E46" w14:textId="77777777" w:rsidR="003C194E" w:rsidRPr="00547A4F" w:rsidRDefault="003C194E" w:rsidP="00F71C5C">
            <w:pPr>
              <w:spacing w:line="360" w:lineRule="auto"/>
              <w:rPr>
                <w:rFonts w:ascii="Arial" w:hAnsi="Arial" w:cs="Arial"/>
              </w:rPr>
            </w:pPr>
            <w:r w:rsidRPr="00547A4F">
              <w:rPr>
                <w:rFonts w:ascii="Arial" w:hAnsi="Arial" w:cs="Arial"/>
              </w:rPr>
              <w:t xml:space="preserve">Boletas, facturas, Test estrategias aprendizaje, otros. </w:t>
            </w:r>
          </w:p>
        </w:tc>
      </w:tr>
    </w:tbl>
    <w:p w14:paraId="1BB782BA" w14:textId="6C13BC4F" w:rsidR="003C194E" w:rsidRDefault="003C194E" w:rsidP="003C194E">
      <w:pPr>
        <w:spacing w:after="197" w:line="360" w:lineRule="auto"/>
        <w:jc w:val="both"/>
        <w:rPr>
          <w:rFonts w:ascii="Arial" w:hAnsi="Arial" w:cs="Arial"/>
          <w:b/>
          <w:bCs/>
        </w:rPr>
      </w:pPr>
    </w:p>
    <w:tbl>
      <w:tblPr>
        <w:tblStyle w:val="TableGrid"/>
        <w:tblW w:w="9782" w:type="dxa"/>
        <w:tblInd w:w="-472" w:type="dxa"/>
        <w:tblCellMar>
          <w:top w:w="44" w:type="dxa"/>
          <w:left w:w="107" w:type="dxa"/>
          <w:bottom w:w="6" w:type="dxa"/>
          <w:right w:w="59" w:type="dxa"/>
        </w:tblCellMar>
        <w:tblLook w:val="04A0" w:firstRow="1" w:lastRow="0" w:firstColumn="1" w:lastColumn="0" w:noHBand="0" w:noVBand="1"/>
      </w:tblPr>
      <w:tblGrid>
        <w:gridCol w:w="2693"/>
        <w:gridCol w:w="2695"/>
        <w:gridCol w:w="4394"/>
      </w:tblGrid>
      <w:tr w:rsidR="003C194E" w:rsidRPr="00547A4F" w14:paraId="57269AAE" w14:textId="77777777" w:rsidTr="00F71C5C">
        <w:trPr>
          <w:trHeight w:val="1837"/>
        </w:trPr>
        <w:tc>
          <w:tcPr>
            <w:tcW w:w="2693" w:type="dxa"/>
            <w:tcBorders>
              <w:top w:val="single" w:sz="4" w:space="0" w:color="000000"/>
              <w:left w:val="single" w:sz="4" w:space="0" w:color="000000"/>
              <w:bottom w:val="single" w:sz="4" w:space="0" w:color="000000"/>
              <w:right w:val="single" w:sz="4" w:space="0" w:color="000000"/>
            </w:tcBorders>
            <w:shd w:val="clear" w:color="auto" w:fill="DEEAF6"/>
          </w:tcPr>
          <w:p w14:paraId="5388F225" w14:textId="77777777" w:rsidR="003C194E" w:rsidRPr="00547A4F" w:rsidRDefault="003C194E" w:rsidP="00F71C5C">
            <w:pPr>
              <w:spacing w:after="112" w:line="360" w:lineRule="auto"/>
              <w:rPr>
                <w:rFonts w:ascii="Arial" w:hAnsi="Arial" w:cs="Arial"/>
              </w:rPr>
            </w:pPr>
          </w:p>
          <w:p w14:paraId="47BE5C18" w14:textId="77777777" w:rsidR="003C194E" w:rsidRPr="00547A4F" w:rsidRDefault="003C194E" w:rsidP="00F71C5C">
            <w:pPr>
              <w:spacing w:line="360" w:lineRule="auto"/>
              <w:rPr>
                <w:rFonts w:ascii="Arial" w:hAnsi="Arial" w:cs="Arial"/>
              </w:rPr>
            </w:pPr>
            <w:r w:rsidRPr="00547A4F">
              <w:rPr>
                <w:rFonts w:ascii="Arial" w:hAnsi="Arial" w:cs="Arial"/>
                <w:b/>
              </w:rPr>
              <w:t xml:space="preserve">Acción (Nombre y descripción)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DEEAF6"/>
            <w:vAlign w:val="bottom"/>
          </w:tcPr>
          <w:p w14:paraId="6CDFD8B6" w14:textId="77777777" w:rsidR="003C194E" w:rsidRPr="00547A4F" w:rsidRDefault="003C194E" w:rsidP="00F71C5C">
            <w:pPr>
              <w:spacing w:after="69" w:line="360" w:lineRule="auto"/>
              <w:jc w:val="center"/>
              <w:rPr>
                <w:rFonts w:ascii="Arial" w:hAnsi="Arial" w:cs="Arial"/>
              </w:rPr>
            </w:pPr>
            <w:r w:rsidRPr="00547A4F">
              <w:rPr>
                <w:rFonts w:ascii="Arial" w:hAnsi="Arial" w:cs="Arial"/>
                <w:b/>
              </w:rPr>
              <w:t xml:space="preserve">Talleres de reforzamiento </w:t>
            </w:r>
            <w:proofErr w:type="gramStart"/>
            <w:r w:rsidRPr="00547A4F">
              <w:rPr>
                <w:rFonts w:ascii="Arial" w:hAnsi="Arial" w:cs="Arial"/>
                <w:b/>
              </w:rPr>
              <w:t>académicos..</w:t>
            </w:r>
            <w:proofErr w:type="gramEnd"/>
            <w:r w:rsidRPr="00547A4F">
              <w:rPr>
                <w:rFonts w:ascii="Arial" w:hAnsi="Arial" w:cs="Arial"/>
                <w:b/>
              </w:rPr>
              <w:t xml:space="preserve"> </w:t>
            </w:r>
          </w:p>
          <w:p w14:paraId="6289AFB5" w14:textId="77777777" w:rsidR="003C194E" w:rsidRPr="00547A4F" w:rsidRDefault="003C194E" w:rsidP="00F71C5C">
            <w:pPr>
              <w:spacing w:line="360" w:lineRule="auto"/>
              <w:rPr>
                <w:rFonts w:ascii="Arial" w:hAnsi="Arial" w:cs="Arial"/>
              </w:rPr>
            </w:pPr>
            <w:r w:rsidRPr="00547A4F">
              <w:rPr>
                <w:rFonts w:ascii="Arial" w:hAnsi="Arial" w:cs="Arial"/>
              </w:rPr>
              <w:t xml:space="preserve">El establecimiento mantendrá los reforzamientos académicos en el área de Lenguaje, Matemática e inglés, priorizando los y las estudiantes que presenten bajo rendimiento en las asignaturas señaladas, que les motive a su desarrollo integral.   </w:t>
            </w:r>
          </w:p>
        </w:tc>
      </w:tr>
      <w:tr w:rsidR="003C194E" w:rsidRPr="00547A4F" w14:paraId="467F4809" w14:textId="77777777" w:rsidTr="00F71C5C">
        <w:trPr>
          <w:trHeight w:val="817"/>
        </w:trPr>
        <w:tc>
          <w:tcPr>
            <w:tcW w:w="2693" w:type="dxa"/>
            <w:tcBorders>
              <w:top w:val="single" w:sz="4" w:space="0" w:color="000000"/>
              <w:left w:val="single" w:sz="4" w:space="0" w:color="000000"/>
              <w:bottom w:val="single" w:sz="4" w:space="0" w:color="000000"/>
              <w:right w:val="single" w:sz="4" w:space="0" w:color="000000"/>
            </w:tcBorders>
          </w:tcPr>
          <w:p w14:paraId="7F08DC93" w14:textId="77777777" w:rsidR="003C194E" w:rsidRPr="00547A4F" w:rsidRDefault="003C194E" w:rsidP="00F71C5C">
            <w:pPr>
              <w:spacing w:after="110" w:line="360" w:lineRule="auto"/>
              <w:rPr>
                <w:rFonts w:ascii="Arial" w:hAnsi="Arial" w:cs="Arial"/>
              </w:rPr>
            </w:pPr>
            <w:r w:rsidRPr="00547A4F">
              <w:rPr>
                <w:rFonts w:ascii="Arial" w:hAnsi="Arial" w:cs="Arial"/>
                <w:b/>
              </w:rPr>
              <w:t xml:space="preserve"> </w:t>
            </w:r>
          </w:p>
          <w:p w14:paraId="1202EBAA" w14:textId="77777777" w:rsidR="003C194E" w:rsidRPr="00547A4F" w:rsidRDefault="003C194E" w:rsidP="00F71C5C">
            <w:pPr>
              <w:spacing w:line="360" w:lineRule="auto"/>
              <w:rPr>
                <w:rFonts w:ascii="Arial" w:hAnsi="Arial" w:cs="Arial"/>
              </w:rPr>
            </w:pPr>
            <w:r w:rsidRPr="00547A4F">
              <w:rPr>
                <w:rFonts w:ascii="Arial" w:hAnsi="Arial" w:cs="Arial"/>
                <w:b/>
              </w:rPr>
              <w:t xml:space="preserve">Objetivo (s) de la ley </w:t>
            </w:r>
          </w:p>
        </w:tc>
        <w:tc>
          <w:tcPr>
            <w:tcW w:w="7089" w:type="dxa"/>
            <w:gridSpan w:val="2"/>
            <w:tcBorders>
              <w:top w:val="single" w:sz="4" w:space="0" w:color="000000"/>
              <w:left w:val="single" w:sz="4" w:space="0" w:color="000000"/>
              <w:bottom w:val="single" w:sz="4" w:space="0" w:color="000000"/>
              <w:right w:val="single" w:sz="4" w:space="0" w:color="000000"/>
            </w:tcBorders>
          </w:tcPr>
          <w:p w14:paraId="1517A0C4" w14:textId="77777777" w:rsidR="003C194E" w:rsidRPr="00547A4F" w:rsidRDefault="003C194E" w:rsidP="00F71C5C">
            <w:pPr>
              <w:spacing w:line="360" w:lineRule="auto"/>
              <w:rPr>
                <w:rFonts w:ascii="Arial" w:hAnsi="Arial" w:cs="Arial"/>
              </w:rPr>
            </w:pPr>
            <w:r w:rsidRPr="00547A4F">
              <w:rPr>
                <w:rFonts w:ascii="Arial" w:hAnsi="Arial" w:cs="Arial"/>
              </w:rPr>
              <w:t xml:space="preserve">Aplicar programas especiales de apoyo a aquellos estudiantes que presenten bajo rendimiento académico y que afecte su desarrollo integral. </w:t>
            </w:r>
          </w:p>
        </w:tc>
      </w:tr>
      <w:tr w:rsidR="003C194E" w:rsidRPr="00547A4F" w14:paraId="4472246D" w14:textId="77777777" w:rsidTr="00F71C5C">
        <w:trPr>
          <w:trHeight w:val="370"/>
        </w:trPr>
        <w:tc>
          <w:tcPr>
            <w:tcW w:w="2693" w:type="dxa"/>
            <w:vMerge w:val="restart"/>
            <w:tcBorders>
              <w:top w:val="single" w:sz="4" w:space="0" w:color="000000"/>
              <w:left w:val="single" w:sz="4" w:space="0" w:color="000000"/>
              <w:bottom w:val="single" w:sz="4" w:space="0" w:color="000000"/>
              <w:right w:val="single" w:sz="4" w:space="0" w:color="000000"/>
            </w:tcBorders>
          </w:tcPr>
          <w:p w14:paraId="1BFB4A07" w14:textId="77777777" w:rsidR="003C194E" w:rsidRPr="00547A4F" w:rsidRDefault="003C194E" w:rsidP="00F71C5C">
            <w:pPr>
              <w:spacing w:after="112" w:line="360" w:lineRule="auto"/>
              <w:rPr>
                <w:rFonts w:ascii="Arial" w:hAnsi="Arial" w:cs="Arial"/>
              </w:rPr>
            </w:pPr>
            <w:r w:rsidRPr="00547A4F">
              <w:rPr>
                <w:rFonts w:ascii="Arial" w:hAnsi="Arial" w:cs="Arial"/>
                <w:b/>
              </w:rPr>
              <w:t xml:space="preserve"> </w:t>
            </w:r>
          </w:p>
          <w:p w14:paraId="1253B055" w14:textId="77777777" w:rsidR="003C194E" w:rsidRPr="00547A4F" w:rsidRDefault="003C194E" w:rsidP="00F71C5C">
            <w:pPr>
              <w:spacing w:line="360" w:lineRule="auto"/>
              <w:rPr>
                <w:rFonts w:ascii="Arial" w:hAnsi="Arial" w:cs="Arial"/>
              </w:rPr>
            </w:pPr>
            <w:r w:rsidRPr="00547A4F">
              <w:rPr>
                <w:rFonts w:ascii="Arial" w:hAnsi="Arial" w:cs="Arial"/>
                <w:b/>
              </w:rPr>
              <w:t xml:space="preserve">Fechas </w:t>
            </w:r>
          </w:p>
        </w:tc>
        <w:tc>
          <w:tcPr>
            <w:tcW w:w="2695" w:type="dxa"/>
            <w:tcBorders>
              <w:top w:val="single" w:sz="4" w:space="0" w:color="000000"/>
              <w:left w:val="single" w:sz="4" w:space="0" w:color="000000"/>
              <w:bottom w:val="single" w:sz="4" w:space="0" w:color="000000"/>
              <w:right w:val="single" w:sz="4" w:space="0" w:color="000000"/>
            </w:tcBorders>
            <w:vAlign w:val="bottom"/>
          </w:tcPr>
          <w:p w14:paraId="2FA072CA" w14:textId="77777777" w:rsidR="003C194E" w:rsidRPr="00547A4F" w:rsidRDefault="003C194E" w:rsidP="00F71C5C">
            <w:pPr>
              <w:spacing w:line="360" w:lineRule="auto"/>
              <w:rPr>
                <w:rFonts w:ascii="Arial" w:hAnsi="Arial" w:cs="Arial"/>
              </w:rPr>
            </w:pPr>
            <w:r w:rsidRPr="00547A4F">
              <w:rPr>
                <w:rFonts w:ascii="Arial" w:hAnsi="Arial" w:cs="Arial"/>
                <w:b/>
              </w:rPr>
              <w:t xml:space="preserve">Inicio </w:t>
            </w:r>
          </w:p>
        </w:tc>
        <w:tc>
          <w:tcPr>
            <w:tcW w:w="4394" w:type="dxa"/>
            <w:tcBorders>
              <w:top w:val="single" w:sz="4" w:space="0" w:color="000000"/>
              <w:left w:val="single" w:sz="4" w:space="0" w:color="000000"/>
              <w:bottom w:val="single" w:sz="4" w:space="0" w:color="000000"/>
              <w:right w:val="single" w:sz="4" w:space="0" w:color="000000"/>
            </w:tcBorders>
            <w:vAlign w:val="bottom"/>
          </w:tcPr>
          <w:p w14:paraId="396074EB"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Febrero </w:t>
            </w:r>
          </w:p>
        </w:tc>
      </w:tr>
      <w:tr w:rsidR="003C194E" w:rsidRPr="00547A4F" w14:paraId="79FE0720" w14:textId="77777777" w:rsidTr="00F71C5C">
        <w:trPr>
          <w:trHeight w:val="446"/>
        </w:trPr>
        <w:tc>
          <w:tcPr>
            <w:tcW w:w="0" w:type="auto"/>
            <w:vMerge/>
            <w:tcBorders>
              <w:top w:val="nil"/>
              <w:left w:val="single" w:sz="4" w:space="0" w:color="000000"/>
              <w:bottom w:val="single" w:sz="4" w:space="0" w:color="000000"/>
              <w:right w:val="single" w:sz="4" w:space="0" w:color="000000"/>
            </w:tcBorders>
          </w:tcPr>
          <w:p w14:paraId="69EC4741" w14:textId="77777777" w:rsidR="003C194E" w:rsidRPr="00547A4F" w:rsidRDefault="003C194E" w:rsidP="00F71C5C">
            <w:pPr>
              <w:spacing w:after="160" w:line="360" w:lineRule="auto"/>
              <w:rPr>
                <w:rFonts w:ascii="Arial" w:hAnsi="Arial" w:cs="Arial"/>
              </w:rPr>
            </w:pPr>
          </w:p>
        </w:tc>
        <w:tc>
          <w:tcPr>
            <w:tcW w:w="2695" w:type="dxa"/>
            <w:tcBorders>
              <w:top w:val="single" w:sz="4" w:space="0" w:color="000000"/>
              <w:left w:val="single" w:sz="4" w:space="0" w:color="000000"/>
              <w:bottom w:val="single" w:sz="4" w:space="0" w:color="000000"/>
              <w:right w:val="single" w:sz="4" w:space="0" w:color="000000"/>
            </w:tcBorders>
          </w:tcPr>
          <w:p w14:paraId="28768AC4" w14:textId="77777777" w:rsidR="003C194E" w:rsidRPr="00547A4F" w:rsidRDefault="003C194E" w:rsidP="00F71C5C">
            <w:pPr>
              <w:spacing w:line="360" w:lineRule="auto"/>
              <w:rPr>
                <w:rFonts w:ascii="Arial" w:hAnsi="Arial" w:cs="Arial"/>
              </w:rPr>
            </w:pPr>
            <w:r w:rsidRPr="00547A4F">
              <w:rPr>
                <w:rFonts w:ascii="Arial" w:hAnsi="Arial" w:cs="Arial"/>
                <w:b/>
              </w:rPr>
              <w:t xml:space="preserve">Término </w:t>
            </w:r>
          </w:p>
        </w:tc>
        <w:tc>
          <w:tcPr>
            <w:tcW w:w="4394" w:type="dxa"/>
            <w:tcBorders>
              <w:top w:val="single" w:sz="4" w:space="0" w:color="000000"/>
              <w:left w:val="single" w:sz="4" w:space="0" w:color="000000"/>
              <w:bottom w:val="single" w:sz="4" w:space="0" w:color="000000"/>
              <w:right w:val="single" w:sz="4" w:space="0" w:color="000000"/>
            </w:tcBorders>
          </w:tcPr>
          <w:p w14:paraId="66B6483C"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Diciembre </w:t>
            </w:r>
          </w:p>
        </w:tc>
      </w:tr>
      <w:tr w:rsidR="003C194E" w:rsidRPr="00547A4F" w14:paraId="0D985608"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216454F5"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p w14:paraId="211BF813" w14:textId="77777777" w:rsidR="003C194E" w:rsidRPr="00547A4F" w:rsidRDefault="003C194E" w:rsidP="00F71C5C">
            <w:pPr>
              <w:spacing w:line="360" w:lineRule="auto"/>
              <w:rPr>
                <w:rFonts w:ascii="Arial" w:hAnsi="Arial" w:cs="Arial"/>
              </w:rPr>
            </w:pPr>
            <w:r w:rsidRPr="00547A4F">
              <w:rPr>
                <w:rFonts w:ascii="Arial" w:hAnsi="Arial" w:cs="Arial"/>
                <w:b/>
              </w:rPr>
              <w:t xml:space="preserve">Responsable </w:t>
            </w:r>
          </w:p>
          <w:p w14:paraId="4908A5CD"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tc>
        <w:tc>
          <w:tcPr>
            <w:tcW w:w="2695" w:type="dxa"/>
            <w:tcBorders>
              <w:top w:val="single" w:sz="4" w:space="0" w:color="000000"/>
              <w:left w:val="single" w:sz="4" w:space="0" w:color="000000"/>
              <w:bottom w:val="single" w:sz="4" w:space="0" w:color="000000"/>
              <w:right w:val="single" w:sz="4" w:space="0" w:color="000000"/>
            </w:tcBorders>
          </w:tcPr>
          <w:p w14:paraId="6BCD8C73" w14:textId="77777777" w:rsidR="003C194E" w:rsidRPr="00547A4F" w:rsidRDefault="003C194E" w:rsidP="00F71C5C">
            <w:pPr>
              <w:spacing w:line="360" w:lineRule="auto"/>
              <w:rPr>
                <w:rFonts w:ascii="Arial" w:hAnsi="Arial" w:cs="Arial"/>
              </w:rPr>
            </w:pPr>
            <w:r w:rsidRPr="00547A4F">
              <w:rPr>
                <w:rFonts w:ascii="Arial" w:hAnsi="Arial" w:cs="Arial"/>
                <w:b/>
              </w:rPr>
              <w:t xml:space="preserve"> </w:t>
            </w:r>
          </w:p>
          <w:p w14:paraId="479215F5" w14:textId="77777777" w:rsidR="003C194E" w:rsidRPr="00547A4F" w:rsidRDefault="003C194E" w:rsidP="00F71C5C">
            <w:pPr>
              <w:spacing w:line="360" w:lineRule="auto"/>
              <w:rPr>
                <w:rFonts w:ascii="Arial" w:hAnsi="Arial" w:cs="Arial"/>
              </w:rPr>
            </w:pPr>
            <w:r w:rsidRPr="00547A4F">
              <w:rPr>
                <w:rFonts w:ascii="Arial" w:hAnsi="Arial" w:cs="Arial"/>
                <w:b/>
              </w:rPr>
              <w:t xml:space="preserve">Cargo </w:t>
            </w:r>
          </w:p>
        </w:tc>
        <w:tc>
          <w:tcPr>
            <w:tcW w:w="4394" w:type="dxa"/>
            <w:tcBorders>
              <w:top w:val="single" w:sz="4" w:space="0" w:color="000000"/>
              <w:left w:val="single" w:sz="4" w:space="0" w:color="000000"/>
              <w:bottom w:val="single" w:sz="4" w:space="0" w:color="000000"/>
              <w:right w:val="single" w:sz="4" w:space="0" w:color="000000"/>
            </w:tcBorders>
          </w:tcPr>
          <w:p w14:paraId="4A612D59"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 </w:t>
            </w:r>
          </w:p>
          <w:p w14:paraId="0D1584E7" w14:textId="77777777" w:rsidR="003C194E" w:rsidRPr="00547A4F" w:rsidRDefault="003C194E" w:rsidP="00F71C5C">
            <w:pPr>
              <w:spacing w:line="360" w:lineRule="auto"/>
              <w:jc w:val="center"/>
              <w:rPr>
                <w:rFonts w:ascii="Arial" w:hAnsi="Arial" w:cs="Arial"/>
              </w:rPr>
            </w:pPr>
            <w:r w:rsidRPr="00547A4F">
              <w:rPr>
                <w:rFonts w:ascii="Arial" w:hAnsi="Arial" w:cs="Arial"/>
              </w:rPr>
              <w:t xml:space="preserve">UTP – PIE </w:t>
            </w:r>
          </w:p>
        </w:tc>
      </w:tr>
      <w:tr w:rsidR="003C194E" w:rsidRPr="00547A4F" w14:paraId="5ACA0B96"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282928A8" w14:textId="77777777" w:rsidR="003C194E" w:rsidRPr="00547A4F" w:rsidRDefault="003C194E" w:rsidP="00F71C5C">
            <w:pPr>
              <w:spacing w:line="360" w:lineRule="auto"/>
              <w:rPr>
                <w:rFonts w:ascii="Arial" w:hAnsi="Arial" w:cs="Arial"/>
              </w:rPr>
            </w:pPr>
            <w:r w:rsidRPr="00547A4F">
              <w:rPr>
                <w:rFonts w:ascii="Arial" w:hAnsi="Arial" w:cs="Arial"/>
                <w:b/>
              </w:rPr>
              <w:t xml:space="preserve">Recursos para la implementación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4E096DE7" w14:textId="77777777" w:rsidR="003C194E" w:rsidRPr="00547A4F" w:rsidRDefault="003C194E" w:rsidP="00F71C5C">
            <w:pPr>
              <w:spacing w:line="360" w:lineRule="auto"/>
              <w:rPr>
                <w:rFonts w:ascii="Arial" w:hAnsi="Arial" w:cs="Arial"/>
              </w:rPr>
            </w:pPr>
            <w:r w:rsidRPr="00547A4F">
              <w:rPr>
                <w:rFonts w:ascii="Arial" w:hAnsi="Arial" w:cs="Arial"/>
              </w:rPr>
              <w:t xml:space="preserve">Recursos humanos, recursos tecnológicos, insumos computacionales, material didáctico, pizarra, mobiliario, otros. </w:t>
            </w:r>
          </w:p>
        </w:tc>
      </w:tr>
      <w:tr w:rsidR="003C194E" w:rsidRPr="00547A4F" w14:paraId="7D8B8165"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142B5D13" w14:textId="77777777" w:rsidR="003C194E" w:rsidRPr="00547A4F" w:rsidRDefault="003C194E" w:rsidP="00F71C5C">
            <w:pPr>
              <w:spacing w:line="360" w:lineRule="auto"/>
              <w:rPr>
                <w:rFonts w:ascii="Arial" w:hAnsi="Arial" w:cs="Arial"/>
              </w:rPr>
            </w:pPr>
            <w:r w:rsidRPr="00547A4F">
              <w:rPr>
                <w:rFonts w:ascii="Arial" w:hAnsi="Arial" w:cs="Arial"/>
                <w:b/>
              </w:rPr>
              <w:t xml:space="preserve">Programa con el que financia las acciones </w:t>
            </w:r>
          </w:p>
        </w:tc>
        <w:tc>
          <w:tcPr>
            <w:tcW w:w="7089" w:type="dxa"/>
            <w:gridSpan w:val="2"/>
            <w:tcBorders>
              <w:top w:val="single" w:sz="4" w:space="0" w:color="000000"/>
              <w:left w:val="single" w:sz="4" w:space="0" w:color="000000"/>
              <w:bottom w:val="single" w:sz="4" w:space="0" w:color="000000"/>
              <w:right w:val="single" w:sz="4" w:space="0" w:color="000000"/>
            </w:tcBorders>
          </w:tcPr>
          <w:p w14:paraId="5E9E64BD" w14:textId="77777777" w:rsidR="003C194E" w:rsidRPr="00547A4F" w:rsidRDefault="003C194E" w:rsidP="00F71C5C">
            <w:pPr>
              <w:spacing w:line="360" w:lineRule="auto"/>
              <w:rPr>
                <w:rFonts w:ascii="Arial" w:hAnsi="Arial" w:cs="Arial"/>
              </w:rPr>
            </w:pPr>
            <w:r w:rsidRPr="00547A4F">
              <w:rPr>
                <w:rFonts w:ascii="Arial" w:hAnsi="Arial" w:cs="Arial"/>
              </w:rPr>
              <w:t xml:space="preserve">SEP - PIE </w:t>
            </w:r>
          </w:p>
        </w:tc>
      </w:tr>
      <w:tr w:rsidR="003C194E" w:rsidRPr="00547A4F" w14:paraId="3C05835A" w14:textId="77777777" w:rsidTr="00F71C5C">
        <w:trPr>
          <w:trHeight w:val="730"/>
        </w:trPr>
        <w:tc>
          <w:tcPr>
            <w:tcW w:w="2693" w:type="dxa"/>
            <w:tcBorders>
              <w:top w:val="single" w:sz="4" w:space="0" w:color="000000"/>
              <w:left w:val="single" w:sz="4" w:space="0" w:color="000000"/>
              <w:bottom w:val="single" w:sz="4" w:space="0" w:color="000000"/>
              <w:right w:val="single" w:sz="4" w:space="0" w:color="000000"/>
            </w:tcBorders>
          </w:tcPr>
          <w:p w14:paraId="7107E835" w14:textId="77777777" w:rsidR="003C194E" w:rsidRPr="00547A4F" w:rsidRDefault="003C194E" w:rsidP="00F71C5C">
            <w:pPr>
              <w:spacing w:line="360" w:lineRule="auto"/>
              <w:rPr>
                <w:rFonts w:ascii="Arial" w:hAnsi="Arial" w:cs="Arial"/>
              </w:rPr>
            </w:pPr>
            <w:r w:rsidRPr="00547A4F">
              <w:rPr>
                <w:rFonts w:ascii="Arial" w:hAnsi="Arial" w:cs="Arial"/>
                <w:b/>
              </w:rPr>
              <w:t xml:space="preserve">Medios de verificación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57644059" w14:textId="77777777" w:rsidR="003C194E" w:rsidRPr="00547A4F" w:rsidRDefault="003C194E" w:rsidP="00F71C5C">
            <w:pPr>
              <w:spacing w:line="360" w:lineRule="auto"/>
              <w:rPr>
                <w:rFonts w:ascii="Arial" w:hAnsi="Arial" w:cs="Arial"/>
              </w:rPr>
            </w:pPr>
            <w:r w:rsidRPr="00547A4F">
              <w:rPr>
                <w:rFonts w:ascii="Arial" w:hAnsi="Arial" w:cs="Arial"/>
              </w:rPr>
              <w:t>Boletas, facturas, contrato de trabajo, calendarización, planificaciones, informe de asistencia, evaluaciones, material de apoyo (</w:t>
            </w:r>
            <w:proofErr w:type="spellStart"/>
            <w:r w:rsidRPr="00547A4F">
              <w:rPr>
                <w:rFonts w:ascii="Arial" w:hAnsi="Arial" w:cs="Arial"/>
              </w:rPr>
              <w:t>ppt</w:t>
            </w:r>
            <w:proofErr w:type="spellEnd"/>
            <w:r w:rsidRPr="00547A4F">
              <w:rPr>
                <w:rFonts w:ascii="Arial" w:hAnsi="Arial" w:cs="Arial"/>
              </w:rPr>
              <w:t xml:space="preserve"> yo otros) </w:t>
            </w:r>
          </w:p>
        </w:tc>
      </w:tr>
    </w:tbl>
    <w:p w14:paraId="4C2C1E08" w14:textId="77777777" w:rsidR="003C194E" w:rsidRPr="003C194E" w:rsidRDefault="003C194E" w:rsidP="003C194E">
      <w:pPr>
        <w:spacing w:after="197" w:line="360" w:lineRule="auto"/>
        <w:jc w:val="both"/>
        <w:rPr>
          <w:rFonts w:ascii="Arial" w:hAnsi="Arial" w:cs="Arial"/>
          <w:b/>
          <w:bCs/>
        </w:rPr>
      </w:pPr>
    </w:p>
    <w:sectPr w:rsidR="003C194E" w:rsidRPr="003C194E" w:rsidSect="003C194E">
      <w:headerReference w:type="default" r:id="rId8"/>
      <w:footerReference w:type="default" r:id="rId9"/>
      <w:pgSz w:w="12240" w:h="15840"/>
      <w:pgMar w:top="2019"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015C61" w14:textId="77777777" w:rsidR="001F12DD" w:rsidRDefault="001F12DD" w:rsidP="003C194E">
      <w:r>
        <w:separator/>
      </w:r>
    </w:p>
  </w:endnote>
  <w:endnote w:type="continuationSeparator" w:id="0">
    <w:p w14:paraId="55D99429" w14:textId="77777777" w:rsidR="001F12DD" w:rsidRDefault="001F12DD" w:rsidP="003C1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39EAD" w14:textId="79391A87" w:rsidR="003C194E" w:rsidRDefault="003C194E">
    <w:pPr>
      <w:pStyle w:val="Piedepgina"/>
    </w:pPr>
    <w:r>
      <w:rPr>
        <w:noProof/>
      </w:rPr>
      <w:drawing>
        <wp:inline distT="0" distB="0" distL="0" distR="0" wp14:anchorId="1EBB9B0A" wp14:editId="09F2BDDE">
          <wp:extent cx="5612130" cy="157480"/>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15748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B3375A" w14:textId="77777777" w:rsidR="001F12DD" w:rsidRDefault="001F12DD" w:rsidP="003C194E">
      <w:r>
        <w:separator/>
      </w:r>
    </w:p>
  </w:footnote>
  <w:footnote w:type="continuationSeparator" w:id="0">
    <w:p w14:paraId="13BC1B74" w14:textId="77777777" w:rsidR="001F12DD" w:rsidRDefault="001F12DD" w:rsidP="003C19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932A36" w14:textId="164AA96F" w:rsidR="003C194E" w:rsidRDefault="003C194E" w:rsidP="003C194E">
    <w:pPr>
      <w:pStyle w:val="Encabezado"/>
      <w:tabs>
        <w:tab w:val="clear" w:pos="4419"/>
        <w:tab w:val="clear" w:pos="8838"/>
        <w:tab w:val="center" w:pos="2319"/>
      </w:tabs>
    </w:pPr>
    <w:r w:rsidRPr="003C4A4E">
      <w:rPr>
        <w:noProof/>
      </w:rPr>
      <w:drawing>
        <wp:anchor distT="0" distB="0" distL="114300" distR="114300" simplePos="0" relativeHeight="251659264" behindDoc="0" locked="0" layoutInCell="1" allowOverlap="1" wp14:anchorId="72B1476C" wp14:editId="376E4175">
          <wp:simplePos x="0" y="0"/>
          <wp:positionH relativeFrom="margin">
            <wp:posOffset>0</wp:posOffset>
          </wp:positionH>
          <wp:positionV relativeFrom="paragraph">
            <wp:posOffset>42545</wp:posOffset>
          </wp:positionV>
          <wp:extent cx="2543175" cy="670560"/>
          <wp:effectExtent l="0" t="0" r="952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43175" cy="670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E86">
      <w:rPr>
        <w:noProof/>
      </w:rPr>
      <w:drawing>
        <wp:anchor distT="0" distB="0" distL="114300" distR="114300" simplePos="0" relativeHeight="251661312" behindDoc="0" locked="0" layoutInCell="1" allowOverlap="1" wp14:anchorId="79AB7711" wp14:editId="05A1DB3D">
          <wp:simplePos x="0" y="0"/>
          <wp:positionH relativeFrom="column">
            <wp:posOffset>4852988</wp:posOffset>
          </wp:positionH>
          <wp:positionV relativeFrom="paragraph">
            <wp:posOffset>-57468</wp:posOffset>
          </wp:positionV>
          <wp:extent cx="670560" cy="670560"/>
          <wp:effectExtent l="0" t="0" r="2540" b="254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670560" cy="670560"/>
                  </a:xfrm>
                  <a:prstGeom prst="rect">
                    <a:avLst/>
                  </a:prstGeom>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6B12FF"/>
    <w:multiLevelType w:val="hybridMultilevel"/>
    <w:tmpl w:val="0616E08C"/>
    <w:lvl w:ilvl="0" w:tplc="1ED2E4D6">
      <w:start w:val="1"/>
      <w:numFmt w:val="decimal"/>
      <w:lvlText w:val="%1."/>
      <w:lvlJc w:val="left"/>
      <w:pPr>
        <w:ind w:left="708"/>
      </w:pPr>
      <w:rPr>
        <w:rFonts w:ascii="Arial" w:eastAsia="Calibri" w:hAnsi="Arial" w:cs="Arial" w:hint="default"/>
        <w:b w:val="0"/>
        <w:i w:val="0"/>
        <w:strike w:val="0"/>
        <w:dstrike w:val="0"/>
        <w:color w:val="000000"/>
        <w:sz w:val="24"/>
        <w:szCs w:val="24"/>
        <w:u w:val="none" w:color="000000"/>
        <w:bdr w:val="none" w:sz="0" w:space="0" w:color="auto"/>
        <w:shd w:val="clear" w:color="auto" w:fill="auto"/>
        <w:vertAlign w:val="baseline"/>
      </w:rPr>
    </w:lvl>
    <w:lvl w:ilvl="1" w:tplc="5F90838E">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0C69492">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E0CEB0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1FC890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05CF502">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43A5484">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0F00138">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76CEE4E">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4F6653B9"/>
    <w:multiLevelType w:val="hybridMultilevel"/>
    <w:tmpl w:val="3982B1EC"/>
    <w:lvl w:ilvl="0" w:tplc="541898F6">
      <w:start w:val="1"/>
      <w:numFmt w:val="bullet"/>
      <w:lvlText w:val="–"/>
      <w:lvlJc w:val="left"/>
      <w:pPr>
        <w:ind w:left="283"/>
      </w:pPr>
      <w:rPr>
        <w:rFonts w:ascii="Arial" w:eastAsia="Arial" w:hAnsi="Arial" w:cs="Arial"/>
        <w:b w:val="0"/>
        <w:i w:val="0"/>
        <w:strike w:val="0"/>
        <w:dstrike w:val="0"/>
        <w:color w:val="231F20"/>
        <w:sz w:val="20"/>
        <w:szCs w:val="20"/>
        <w:u w:val="none" w:color="000000"/>
        <w:bdr w:val="none" w:sz="0" w:space="0" w:color="auto"/>
        <w:shd w:val="clear" w:color="auto" w:fill="auto"/>
        <w:vertAlign w:val="baseline"/>
      </w:rPr>
    </w:lvl>
    <w:lvl w:ilvl="1" w:tplc="A5B0D1A0">
      <w:start w:val="1"/>
      <w:numFmt w:val="bullet"/>
      <w:lvlText w:val="o"/>
      <w:lvlJc w:val="left"/>
      <w:pPr>
        <w:ind w:left="1080"/>
      </w:pPr>
      <w:rPr>
        <w:rFonts w:ascii="Arial" w:eastAsia="Arial" w:hAnsi="Arial" w:cs="Arial"/>
        <w:b w:val="0"/>
        <w:i w:val="0"/>
        <w:strike w:val="0"/>
        <w:dstrike w:val="0"/>
        <w:color w:val="231F20"/>
        <w:sz w:val="20"/>
        <w:szCs w:val="20"/>
        <w:u w:val="none" w:color="000000"/>
        <w:bdr w:val="none" w:sz="0" w:space="0" w:color="auto"/>
        <w:shd w:val="clear" w:color="auto" w:fill="auto"/>
        <w:vertAlign w:val="baseline"/>
      </w:rPr>
    </w:lvl>
    <w:lvl w:ilvl="2" w:tplc="9B1E4390">
      <w:start w:val="1"/>
      <w:numFmt w:val="bullet"/>
      <w:lvlText w:val="▪"/>
      <w:lvlJc w:val="left"/>
      <w:pPr>
        <w:ind w:left="1800"/>
      </w:pPr>
      <w:rPr>
        <w:rFonts w:ascii="Arial" w:eastAsia="Arial" w:hAnsi="Arial" w:cs="Arial"/>
        <w:b w:val="0"/>
        <w:i w:val="0"/>
        <w:strike w:val="0"/>
        <w:dstrike w:val="0"/>
        <w:color w:val="231F20"/>
        <w:sz w:val="20"/>
        <w:szCs w:val="20"/>
        <w:u w:val="none" w:color="000000"/>
        <w:bdr w:val="none" w:sz="0" w:space="0" w:color="auto"/>
        <w:shd w:val="clear" w:color="auto" w:fill="auto"/>
        <w:vertAlign w:val="baseline"/>
      </w:rPr>
    </w:lvl>
    <w:lvl w:ilvl="3" w:tplc="5A86238A">
      <w:start w:val="1"/>
      <w:numFmt w:val="bullet"/>
      <w:lvlText w:val="•"/>
      <w:lvlJc w:val="left"/>
      <w:pPr>
        <w:ind w:left="2520"/>
      </w:pPr>
      <w:rPr>
        <w:rFonts w:ascii="Arial" w:eastAsia="Arial" w:hAnsi="Arial" w:cs="Arial"/>
        <w:b w:val="0"/>
        <w:i w:val="0"/>
        <w:strike w:val="0"/>
        <w:dstrike w:val="0"/>
        <w:color w:val="231F20"/>
        <w:sz w:val="20"/>
        <w:szCs w:val="20"/>
        <w:u w:val="none" w:color="000000"/>
        <w:bdr w:val="none" w:sz="0" w:space="0" w:color="auto"/>
        <w:shd w:val="clear" w:color="auto" w:fill="auto"/>
        <w:vertAlign w:val="baseline"/>
      </w:rPr>
    </w:lvl>
    <w:lvl w:ilvl="4" w:tplc="D2187FB0">
      <w:start w:val="1"/>
      <w:numFmt w:val="bullet"/>
      <w:lvlText w:val="o"/>
      <w:lvlJc w:val="left"/>
      <w:pPr>
        <w:ind w:left="3240"/>
      </w:pPr>
      <w:rPr>
        <w:rFonts w:ascii="Arial" w:eastAsia="Arial" w:hAnsi="Arial" w:cs="Arial"/>
        <w:b w:val="0"/>
        <w:i w:val="0"/>
        <w:strike w:val="0"/>
        <w:dstrike w:val="0"/>
        <w:color w:val="231F20"/>
        <w:sz w:val="20"/>
        <w:szCs w:val="20"/>
        <w:u w:val="none" w:color="000000"/>
        <w:bdr w:val="none" w:sz="0" w:space="0" w:color="auto"/>
        <w:shd w:val="clear" w:color="auto" w:fill="auto"/>
        <w:vertAlign w:val="baseline"/>
      </w:rPr>
    </w:lvl>
    <w:lvl w:ilvl="5" w:tplc="0E2ADBD4">
      <w:start w:val="1"/>
      <w:numFmt w:val="bullet"/>
      <w:lvlText w:val="▪"/>
      <w:lvlJc w:val="left"/>
      <w:pPr>
        <w:ind w:left="3960"/>
      </w:pPr>
      <w:rPr>
        <w:rFonts w:ascii="Arial" w:eastAsia="Arial" w:hAnsi="Arial" w:cs="Arial"/>
        <w:b w:val="0"/>
        <w:i w:val="0"/>
        <w:strike w:val="0"/>
        <w:dstrike w:val="0"/>
        <w:color w:val="231F20"/>
        <w:sz w:val="20"/>
        <w:szCs w:val="20"/>
        <w:u w:val="none" w:color="000000"/>
        <w:bdr w:val="none" w:sz="0" w:space="0" w:color="auto"/>
        <w:shd w:val="clear" w:color="auto" w:fill="auto"/>
        <w:vertAlign w:val="baseline"/>
      </w:rPr>
    </w:lvl>
    <w:lvl w:ilvl="6" w:tplc="E09E9D2E">
      <w:start w:val="1"/>
      <w:numFmt w:val="bullet"/>
      <w:lvlText w:val="•"/>
      <w:lvlJc w:val="left"/>
      <w:pPr>
        <w:ind w:left="4680"/>
      </w:pPr>
      <w:rPr>
        <w:rFonts w:ascii="Arial" w:eastAsia="Arial" w:hAnsi="Arial" w:cs="Arial"/>
        <w:b w:val="0"/>
        <w:i w:val="0"/>
        <w:strike w:val="0"/>
        <w:dstrike w:val="0"/>
        <w:color w:val="231F20"/>
        <w:sz w:val="20"/>
        <w:szCs w:val="20"/>
        <w:u w:val="none" w:color="000000"/>
        <w:bdr w:val="none" w:sz="0" w:space="0" w:color="auto"/>
        <w:shd w:val="clear" w:color="auto" w:fill="auto"/>
        <w:vertAlign w:val="baseline"/>
      </w:rPr>
    </w:lvl>
    <w:lvl w:ilvl="7" w:tplc="53CE68AE">
      <w:start w:val="1"/>
      <w:numFmt w:val="bullet"/>
      <w:lvlText w:val="o"/>
      <w:lvlJc w:val="left"/>
      <w:pPr>
        <w:ind w:left="5400"/>
      </w:pPr>
      <w:rPr>
        <w:rFonts w:ascii="Arial" w:eastAsia="Arial" w:hAnsi="Arial" w:cs="Arial"/>
        <w:b w:val="0"/>
        <w:i w:val="0"/>
        <w:strike w:val="0"/>
        <w:dstrike w:val="0"/>
        <w:color w:val="231F20"/>
        <w:sz w:val="20"/>
        <w:szCs w:val="20"/>
        <w:u w:val="none" w:color="000000"/>
        <w:bdr w:val="none" w:sz="0" w:space="0" w:color="auto"/>
        <w:shd w:val="clear" w:color="auto" w:fill="auto"/>
        <w:vertAlign w:val="baseline"/>
      </w:rPr>
    </w:lvl>
    <w:lvl w:ilvl="8" w:tplc="632C07EC">
      <w:start w:val="1"/>
      <w:numFmt w:val="bullet"/>
      <w:lvlText w:val="▪"/>
      <w:lvlJc w:val="left"/>
      <w:pPr>
        <w:ind w:left="6120"/>
      </w:pPr>
      <w:rPr>
        <w:rFonts w:ascii="Arial" w:eastAsia="Arial" w:hAnsi="Arial" w:cs="Arial"/>
        <w:b w:val="0"/>
        <w:i w:val="0"/>
        <w:strike w:val="0"/>
        <w:dstrike w:val="0"/>
        <w:color w:val="231F20"/>
        <w:sz w:val="20"/>
        <w:szCs w:val="20"/>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194E"/>
    <w:rsid w:val="001F12DD"/>
    <w:rsid w:val="003C194E"/>
    <w:rsid w:val="0067229F"/>
    <w:rsid w:val="008E7D5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4:docId w14:val="7C571BB2"/>
  <w15:chartTrackingRefBased/>
  <w15:docId w15:val="{532E909C-F90C-AD43-8F25-94EE6312B5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C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paragraph" w:styleId="Ttulo1">
    <w:name w:val="heading 1"/>
    <w:basedOn w:val="Normal"/>
    <w:next w:val="Normal"/>
    <w:link w:val="Ttulo1Car"/>
    <w:uiPriority w:val="9"/>
    <w:qFormat/>
    <w:rsid w:val="003C194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next w:val="Normal"/>
    <w:link w:val="Ttulo2Car"/>
    <w:uiPriority w:val="9"/>
    <w:unhideWhenUsed/>
    <w:qFormat/>
    <w:rsid w:val="003C194E"/>
    <w:pPr>
      <w:keepNext/>
      <w:keepLines/>
      <w:spacing w:after="110" w:line="259" w:lineRule="auto"/>
      <w:ind w:left="10" w:hanging="10"/>
      <w:outlineLvl w:val="1"/>
    </w:pPr>
    <w:rPr>
      <w:rFonts w:ascii="Calibri" w:eastAsia="Calibri" w:hAnsi="Calibri" w:cs="Calibri"/>
      <w:b/>
      <w:color w:val="000000"/>
      <w:sz w:val="22"/>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C194E"/>
    <w:pPr>
      <w:tabs>
        <w:tab w:val="center" w:pos="4419"/>
        <w:tab w:val="right" w:pos="8838"/>
      </w:tabs>
    </w:pPr>
  </w:style>
  <w:style w:type="character" w:customStyle="1" w:styleId="EncabezadoCar">
    <w:name w:val="Encabezado Car"/>
    <w:basedOn w:val="Fuentedeprrafopredeter"/>
    <w:link w:val="Encabezado"/>
    <w:uiPriority w:val="99"/>
    <w:rsid w:val="003C194E"/>
    <w:rPr>
      <w:lang w:val="es-ES"/>
    </w:rPr>
  </w:style>
  <w:style w:type="paragraph" w:styleId="Piedepgina">
    <w:name w:val="footer"/>
    <w:basedOn w:val="Normal"/>
    <w:link w:val="PiedepginaCar"/>
    <w:uiPriority w:val="99"/>
    <w:unhideWhenUsed/>
    <w:rsid w:val="003C194E"/>
    <w:pPr>
      <w:tabs>
        <w:tab w:val="center" w:pos="4419"/>
        <w:tab w:val="right" w:pos="8838"/>
      </w:tabs>
    </w:pPr>
  </w:style>
  <w:style w:type="character" w:customStyle="1" w:styleId="PiedepginaCar">
    <w:name w:val="Pie de página Car"/>
    <w:basedOn w:val="Fuentedeprrafopredeter"/>
    <w:link w:val="Piedepgina"/>
    <w:uiPriority w:val="99"/>
    <w:rsid w:val="003C194E"/>
    <w:rPr>
      <w:lang w:val="es-ES"/>
    </w:rPr>
  </w:style>
  <w:style w:type="character" w:customStyle="1" w:styleId="Ttulo2Car">
    <w:name w:val="Título 2 Car"/>
    <w:basedOn w:val="Fuentedeprrafopredeter"/>
    <w:link w:val="Ttulo2"/>
    <w:rsid w:val="003C194E"/>
    <w:rPr>
      <w:rFonts w:ascii="Calibri" w:eastAsia="Calibri" w:hAnsi="Calibri" w:cs="Calibri"/>
      <w:b/>
      <w:color w:val="000000"/>
      <w:sz w:val="22"/>
      <w:lang w:eastAsia="es-ES_tradnl"/>
    </w:rPr>
  </w:style>
  <w:style w:type="character" w:customStyle="1" w:styleId="Ttulo1Car">
    <w:name w:val="Título 1 Car"/>
    <w:basedOn w:val="Fuentedeprrafopredeter"/>
    <w:link w:val="Ttulo1"/>
    <w:uiPriority w:val="9"/>
    <w:rsid w:val="003C194E"/>
    <w:rPr>
      <w:rFonts w:asciiTheme="majorHAnsi" w:eastAsiaTheme="majorEastAsia" w:hAnsiTheme="majorHAnsi" w:cstheme="majorBidi"/>
      <w:color w:val="2F5496" w:themeColor="accent1" w:themeShade="BF"/>
      <w:sz w:val="32"/>
      <w:szCs w:val="32"/>
      <w:lang w:val="es-ES"/>
    </w:rPr>
  </w:style>
  <w:style w:type="table" w:customStyle="1" w:styleId="TableGrid">
    <w:name w:val="TableGrid"/>
    <w:rsid w:val="003C194E"/>
    <w:rPr>
      <w:rFonts w:eastAsiaTheme="minorEastAsia"/>
      <w:lang w:eastAsia="es-ES_tradn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tiff"/><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13</Pages>
  <Words>2523</Words>
  <Characters>13882</Characters>
  <Application>Microsoft Office Word</Application>
  <DocSecurity>0</DocSecurity>
  <Lines>115</Lines>
  <Paragraphs>32</Paragraphs>
  <ScaleCrop>false</ScaleCrop>
  <Company/>
  <LinksUpToDate>false</LinksUpToDate>
  <CharactersWithSpaces>16373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2024-02-29T14:21:00Z</dcterms:created>
  <dcterms:modified xsi:type="dcterms:W3CDTF">2024-02-29T14:32:00Z</dcterms:modified>
</cp:coreProperties>
</file>